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34" w:rsidRDefault="00571434" w:rsidP="004E6882">
      <w:pPr>
        <w:spacing w:after="0"/>
        <w:jc w:val="center"/>
        <w:rPr>
          <w:sz w:val="96"/>
          <w:szCs w:val="96"/>
        </w:rPr>
      </w:pPr>
    </w:p>
    <w:p w:rsidR="004E6882" w:rsidRDefault="004E6882" w:rsidP="004E6882">
      <w:pPr>
        <w:spacing w:after="0"/>
        <w:jc w:val="center"/>
        <w:rPr>
          <w:sz w:val="52"/>
          <w:szCs w:val="52"/>
        </w:rPr>
      </w:pPr>
      <w:r>
        <w:rPr>
          <w:sz w:val="96"/>
          <w:szCs w:val="96"/>
        </w:rPr>
        <w:t>Amazing American Antiques</w:t>
      </w:r>
    </w:p>
    <w:p w:rsidR="004E6882" w:rsidRDefault="004E6882" w:rsidP="004E6882">
      <w:pPr>
        <w:tabs>
          <w:tab w:val="left" w:pos="5010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p w:rsidR="004E6882" w:rsidRPr="004E6882" w:rsidRDefault="004E6882" w:rsidP="004E6882">
      <w:pPr>
        <w:spacing w:after="0"/>
        <w:jc w:val="center"/>
        <w:rPr>
          <w:sz w:val="32"/>
          <w:szCs w:val="32"/>
        </w:rPr>
      </w:pPr>
      <w:r w:rsidRPr="004E6882">
        <w:rPr>
          <w:sz w:val="32"/>
          <w:szCs w:val="32"/>
        </w:rPr>
        <w:t>3807 Riley St.</w:t>
      </w:r>
    </w:p>
    <w:p w:rsidR="004E6882" w:rsidRDefault="004E6882" w:rsidP="004E6882">
      <w:pPr>
        <w:spacing w:after="0"/>
        <w:jc w:val="center"/>
        <w:rPr>
          <w:sz w:val="32"/>
          <w:szCs w:val="32"/>
        </w:rPr>
      </w:pPr>
      <w:r w:rsidRPr="004E6882">
        <w:rPr>
          <w:sz w:val="32"/>
          <w:szCs w:val="32"/>
        </w:rPr>
        <w:t>Houston, Texas 77005</w:t>
      </w:r>
    </w:p>
    <w:p w:rsidR="004E6882" w:rsidRPr="004E6882" w:rsidRDefault="004E6882" w:rsidP="004E6882">
      <w:pPr>
        <w:spacing w:after="120"/>
        <w:jc w:val="center"/>
        <w:rPr>
          <w:sz w:val="32"/>
          <w:szCs w:val="32"/>
        </w:rPr>
      </w:pPr>
      <w:r w:rsidRPr="004E6882">
        <w:rPr>
          <w:sz w:val="32"/>
          <w:szCs w:val="32"/>
        </w:rPr>
        <w:t>Tel. 713 464-0055</w:t>
      </w:r>
    </w:p>
    <w:p w:rsidR="004E6882" w:rsidRPr="004E6882" w:rsidRDefault="004E6882" w:rsidP="004E6882">
      <w:pPr>
        <w:spacing w:after="120"/>
        <w:jc w:val="center"/>
        <w:rPr>
          <w:sz w:val="32"/>
          <w:szCs w:val="32"/>
        </w:rPr>
      </w:pPr>
      <w:r w:rsidRPr="004E6882">
        <w:rPr>
          <w:sz w:val="32"/>
          <w:szCs w:val="32"/>
        </w:rPr>
        <w:t>Cell 713 269-6909</w:t>
      </w:r>
    </w:p>
    <w:p w:rsidR="004E6882" w:rsidRPr="004E6882" w:rsidRDefault="004E6882" w:rsidP="004E6882">
      <w:pPr>
        <w:spacing w:after="120"/>
        <w:jc w:val="center"/>
        <w:rPr>
          <w:sz w:val="32"/>
          <w:szCs w:val="32"/>
        </w:rPr>
      </w:pPr>
      <w:r w:rsidRPr="004E6882">
        <w:rPr>
          <w:sz w:val="32"/>
          <w:szCs w:val="32"/>
        </w:rPr>
        <w:t xml:space="preserve">Email: </w:t>
      </w:r>
      <w:hyperlink r:id="rId7" w:history="1">
        <w:r w:rsidRPr="004E6882">
          <w:rPr>
            <w:rStyle w:val="Hyperlink"/>
            <w:sz w:val="32"/>
            <w:szCs w:val="32"/>
          </w:rPr>
          <w:t>beverly@vosko.com</w:t>
        </w:r>
      </w:hyperlink>
    </w:p>
    <w:p w:rsidR="004E6882" w:rsidRPr="004E6882" w:rsidRDefault="006A5AAB" w:rsidP="004E6882">
      <w:pPr>
        <w:spacing w:after="120"/>
        <w:jc w:val="center"/>
        <w:rPr>
          <w:sz w:val="32"/>
          <w:szCs w:val="32"/>
        </w:rPr>
      </w:pPr>
      <w:hyperlink r:id="rId8" w:history="1">
        <w:r w:rsidR="004E6882" w:rsidRPr="004E6882">
          <w:rPr>
            <w:rStyle w:val="Hyperlink"/>
            <w:sz w:val="32"/>
            <w:szCs w:val="32"/>
          </w:rPr>
          <w:t>beverlyvosko@gmail.com</w:t>
        </w:r>
      </w:hyperlink>
    </w:p>
    <w:p w:rsidR="004E6882" w:rsidRPr="004E6882" w:rsidRDefault="004E6882" w:rsidP="004E6882">
      <w:pPr>
        <w:jc w:val="center"/>
        <w:rPr>
          <w:sz w:val="32"/>
          <w:szCs w:val="32"/>
        </w:rPr>
      </w:pPr>
      <w:r w:rsidRPr="004E6882">
        <w:rPr>
          <w:sz w:val="32"/>
          <w:szCs w:val="32"/>
        </w:rPr>
        <w:t xml:space="preserve">Website: </w:t>
      </w:r>
      <w:hyperlink r:id="rId9" w:history="1">
        <w:r w:rsidRPr="004E6882">
          <w:rPr>
            <w:rStyle w:val="Hyperlink"/>
            <w:sz w:val="32"/>
            <w:szCs w:val="32"/>
          </w:rPr>
          <w:t>www.InteriorDesign-ED.com</w:t>
        </w:r>
      </w:hyperlink>
    </w:p>
    <w:p w:rsidR="004E6882" w:rsidRDefault="004E6882" w:rsidP="004E6882">
      <w:pPr>
        <w:jc w:val="center"/>
        <w:rPr>
          <w:sz w:val="32"/>
          <w:szCs w:val="32"/>
        </w:rPr>
      </w:pPr>
    </w:p>
    <w:p w:rsidR="004E6882" w:rsidRDefault="004E6882" w:rsidP="004E6882">
      <w:pPr>
        <w:jc w:val="center"/>
        <w:rPr>
          <w:sz w:val="72"/>
          <w:szCs w:val="72"/>
        </w:rPr>
      </w:pPr>
    </w:p>
    <w:p w:rsidR="004E6882" w:rsidRDefault="004E6882" w:rsidP="004E6882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Beverly </w:t>
      </w:r>
      <w:proofErr w:type="spellStart"/>
      <w:r>
        <w:rPr>
          <w:sz w:val="72"/>
          <w:szCs w:val="72"/>
        </w:rPr>
        <w:t>Vosko’s</w:t>
      </w:r>
      <w:proofErr w:type="spellEnd"/>
    </w:p>
    <w:p w:rsidR="0025402E" w:rsidRDefault="004E6882" w:rsidP="0025402E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Interior</w:t>
      </w:r>
      <w:smartTag w:uri="urn:schemas-microsoft-com:office:smarttags" w:element="PersonName">
        <w:r>
          <w:rPr>
            <w:sz w:val="72"/>
            <w:szCs w:val="72"/>
          </w:rPr>
          <w:t>Design</w:t>
        </w:r>
      </w:smartTag>
      <w:proofErr w:type="spellEnd"/>
      <w:r>
        <w:rPr>
          <w:sz w:val="72"/>
          <w:szCs w:val="72"/>
        </w:rPr>
        <w:t>-ED</w:t>
      </w:r>
    </w:p>
    <w:p w:rsidR="00E87C0A" w:rsidRPr="0025402E" w:rsidRDefault="006A6FF7" w:rsidP="0025402E">
      <w:pPr>
        <w:jc w:val="center"/>
        <w:rPr>
          <w:sz w:val="72"/>
          <w:szCs w:val="72"/>
        </w:rPr>
      </w:pPr>
      <w:r w:rsidRPr="006A6FF7">
        <w:rPr>
          <w:sz w:val="40"/>
          <w:szCs w:val="40"/>
        </w:rPr>
        <w:t>Handouts Amazing American Furniture</w:t>
      </w:r>
    </w:p>
    <w:p w:rsidR="00596FD6" w:rsidRDefault="00596FD6" w:rsidP="006A6FF7">
      <w:pPr>
        <w:jc w:val="center"/>
        <w:rPr>
          <w:sz w:val="40"/>
          <w:szCs w:val="40"/>
        </w:rPr>
      </w:pPr>
      <w:r>
        <w:rPr>
          <w:sz w:val="40"/>
          <w:szCs w:val="40"/>
        </w:rPr>
        <w:t>Welcome to our CEU!</w:t>
      </w:r>
    </w:p>
    <w:p w:rsidR="00F147D1" w:rsidRDefault="006A05E9" w:rsidP="00C925F9">
      <w:pPr>
        <w:rPr>
          <w:rFonts w:ascii="Arial" w:hAnsi="Arial" w:cs="Arial"/>
        </w:rPr>
      </w:pPr>
      <w:r w:rsidRPr="009F6D24">
        <w:rPr>
          <w:rFonts w:ascii="Arial" w:hAnsi="Arial" w:cs="Arial"/>
        </w:rPr>
        <w:t xml:space="preserve">From the time Pilgrims landed on “Mayflower” in 1620, </w:t>
      </w:r>
      <w:r w:rsidR="006A6FF7" w:rsidRPr="009F6D24">
        <w:rPr>
          <w:rFonts w:ascii="Arial" w:hAnsi="Arial" w:cs="Arial"/>
        </w:rPr>
        <w:t>British furniture design was principal influence that shaped American furniture production</w:t>
      </w:r>
      <w:r w:rsidR="009F6D24">
        <w:rPr>
          <w:rFonts w:ascii="Arial" w:hAnsi="Arial" w:cs="Arial"/>
        </w:rPr>
        <w:t>.</w:t>
      </w:r>
      <w:r w:rsidR="006A6FF7" w:rsidRPr="009F6D24">
        <w:rPr>
          <w:rFonts w:ascii="Arial" w:hAnsi="Arial" w:cs="Arial"/>
        </w:rPr>
        <w:t xml:space="preserve"> Then a</w:t>
      </w:r>
      <w:r w:rsidRPr="009F6D24">
        <w:rPr>
          <w:rFonts w:ascii="Arial" w:hAnsi="Arial" w:cs="Arial"/>
        </w:rPr>
        <w:t>t beginning of 19</w:t>
      </w:r>
      <w:r w:rsidRPr="009F6D24">
        <w:rPr>
          <w:rFonts w:ascii="Arial" w:hAnsi="Arial" w:cs="Arial"/>
          <w:vertAlign w:val="superscript"/>
        </w:rPr>
        <w:t>th</w:t>
      </w:r>
      <w:r w:rsidRPr="009F6D24">
        <w:rPr>
          <w:rFonts w:ascii="Arial" w:hAnsi="Arial" w:cs="Arial"/>
        </w:rPr>
        <w:t xml:space="preserve"> C, French furniture design became influential as well – durin</w:t>
      </w:r>
      <w:r w:rsidR="001B72F1">
        <w:rPr>
          <w:rFonts w:ascii="Arial" w:hAnsi="Arial" w:cs="Arial"/>
        </w:rPr>
        <w:t xml:space="preserve">g Federal and Classical Styles </w:t>
      </w:r>
      <w:r w:rsidR="00F147D1">
        <w:rPr>
          <w:rFonts w:ascii="Arial" w:hAnsi="Arial" w:cs="Arial"/>
        </w:rPr>
        <w:t>American Antique Periods: William and Mary, Queen Anne</w:t>
      </w:r>
      <w:r w:rsidR="00F11380">
        <w:rPr>
          <w:rFonts w:ascii="Arial" w:eastAsia="+mn-ea" w:hAnsi="Arial" w:cs="Arial"/>
        </w:rPr>
        <w:t>, Chippendale (whose names were</w:t>
      </w:r>
      <w:r w:rsidR="00F147D1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>based upon</w:t>
      </w:r>
      <w:r w:rsidR="00F147D1">
        <w:rPr>
          <w:rFonts w:ascii="Arial" w:eastAsia="+mn-ea" w:hAnsi="Arial" w:cs="Arial"/>
        </w:rPr>
        <w:t xml:space="preserve"> English </w:t>
      </w:r>
      <w:r w:rsidR="00F11380">
        <w:rPr>
          <w:rFonts w:ascii="Arial" w:eastAsia="+mn-ea" w:hAnsi="Arial" w:cs="Arial"/>
        </w:rPr>
        <w:t>Periods</w:t>
      </w:r>
      <w:r w:rsidR="00F147D1">
        <w:rPr>
          <w:rFonts w:ascii="Arial" w:eastAsia="+mn-ea" w:hAnsi="Arial" w:cs="Arial"/>
        </w:rPr>
        <w:t xml:space="preserve"> because </w:t>
      </w:r>
      <w:r w:rsidR="00F11380">
        <w:rPr>
          <w:rFonts w:ascii="Arial" w:eastAsia="+mn-ea" w:hAnsi="Arial" w:cs="Arial"/>
        </w:rPr>
        <w:t>American was basically an English Colony at that time, as they</w:t>
      </w:r>
      <w:r w:rsidR="00F147D1">
        <w:rPr>
          <w:rFonts w:ascii="Arial" w:eastAsia="+mn-ea" w:hAnsi="Arial" w:cs="Arial"/>
        </w:rPr>
        <w:t xml:space="preserve"> occurred before or </w:t>
      </w:r>
      <w:r w:rsidR="00F11380">
        <w:rPr>
          <w:rFonts w:ascii="Arial" w:eastAsia="+mn-ea" w:hAnsi="Arial" w:cs="Arial"/>
        </w:rPr>
        <w:t>during</w:t>
      </w:r>
      <w:r w:rsidR="00F147D1">
        <w:rPr>
          <w:rFonts w:ascii="Arial" w:eastAsia="+mn-ea" w:hAnsi="Arial" w:cs="Arial"/>
        </w:rPr>
        <w:t xml:space="preserve"> the </w:t>
      </w:r>
      <w:r w:rsidR="00F11380">
        <w:rPr>
          <w:rFonts w:ascii="Arial" w:eastAsia="+mn-ea" w:hAnsi="Arial" w:cs="Arial"/>
        </w:rPr>
        <w:t xml:space="preserve">American </w:t>
      </w:r>
      <w:r w:rsidR="00F147D1">
        <w:rPr>
          <w:rFonts w:ascii="Arial" w:eastAsia="+mn-ea" w:hAnsi="Arial" w:cs="Arial"/>
        </w:rPr>
        <w:t>Revolution) and then Federal and Classic</w:t>
      </w:r>
      <w:r w:rsidR="009B60A3">
        <w:rPr>
          <w:rFonts w:ascii="Arial" w:eastAsia="+mn-ea" w:hAnsi="Arial" w:cs="Arial"/>
        </w:rPr>
        <w:t>al Periods</w:t>
      </w:r>
      <w:r w:rsidR="00F11380">
        <w:rPr>
          <w:rFonts w:ascii="Arial" w:eastAsia="+mn-ea" w:hAnsi="Arial" w:cs="Arial"/>
        </w:rPr>
        <w:t>, which were far more “American” in feel since by then America was a country</w:t>
      </w:r>
      <w:r w:rsidR="00F11380" w:rsidRPr="00F11380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>of its own.</w:t>
      </w:r>
    </w:p>
    <w:p w:rsidR="001B72F1" w:rsidRDefault="001B72F1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Sotheby’s said American furniture design copied English furniture design – but that is not accurate… Americans adapted English furniture design and created their own style</w:t>
      </w:r>
    </w:p>
    <w:p w:rsidR="001B72F1" w:rsidRDefault="001B72F1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Period                                              </w:t>
      </w:r>
      <w:proofErr w:type="gramStart"/>
      <w:r>
        <w:rPr>
          <w:rFonts w:ascii="Arial" w:hAnsi="Arial" w:cs="Arial"/>
        </w:rPr>
        <w:t xml:space="preserve">English  </w:t>
      </w:r>
      <w:proofErr w:type="spellStart"/>
      <w:r>
        <w:rPr>
          <w:rFonts w:ascii="Arial" w:hAnsi="Arial" w:cs="Arial"/>
        </w:rPr>
        <w:t>vs</w:t>
      </w:r>
      <w:proofErr w:type="spellEnd"/>
      <w:proofErr w:type="gramEnd"/>
      <w:r>
        <w:rPr>
          <w:rFonts w:ascii="Arial" w:hAnsi="Arial" w:cs="Arial"/>
        </w:rPr>
        <w:t xml:space="preserve">                       American Dates</w:t>
      </w:r>
    </w:p>
    <w:p w:rsidR="0047478F" w:rsidRDefault="0047478F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William and Mary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1680-1702                           1690-1720</w:t>
      </w:r>
    </w:p>
    <w:p w:rsidR="001B72F1" w:rsidRDefault="001B72F1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Queen Anne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1702-1720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1720-1760</w:t>
      </w:r>
    </w:p>
    <w:p w:rsidR="001B72F1" w:rsidRDefault="001B72F1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Chippendale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1745-1760                           1750-1790</w:t>
      </w:r>
    </w:p>
    <w:p w:rsidR="001B72F1" w:rsidRDefault="001B72F1" w:rsidP="00C92C2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Hepplewhite</w:t>
      </w:r>
      <w:proofErr w:type="spellEnd"/>
      <w:r>
        <w:rPr>
          <w:rFonts w:ascii="Arial" w:hAnsi="Arial" w:cs="Arial"/>
        </w:rPr>
        <w:t>/Sheraton                    1760-1800           Federal    1790-1830</w:t>
      </w:r>
    </w:p>
    <w:p w:rsidR="001B72F1" w:rsidRDefault="001B72F1" w:rsidP="00C92C22">
      <w:pPr>
        <w:spacing w:after="0"/>
        <w:rPr>
          <w:rFonts w:ascii="Arial" w:hAnsi="Arial" w:cs="Arial"/>
        </w:rPr>
      </w:pPr>
    </w:p>
    <w:p w:rsidR="001B72F1" w:rsidRDefault="001B72F1" w:rsidP="00C92C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Differences </w:t>
      </w:r>
      <w:r w:rsidR="00B0312A">
        <w:rPr>
          <w:rFonts w:ascii="Arial" w:hAnsi="Arial" w:cs="Arial"/>
        </w:rPr>
        <w:t>b</w:t>
      </w:r>
      <w:r>
        <w:rPr>
          <w:rFonts w:ascii="Arial" w:hAnsi="Arial" w:cs="Arial"/>
        </w:rPr>
        <w:t>etween English and American Furniture</w:t>
      </w:r>
      <w:r w:rsidR="00776FC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1B72F1" w:rsidRPr="00776FC4" w:rsidRDefault="00776FC4" w:rsidP="00654A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W</w:t>
      </w:r>
      <w:r w:rsidR="001B72F1" w:rsidRPr="00776FC4">
        <w:rPr>
          <w:rFonts w:ascii="Arial" w:hAnsi="Arial" w:cs="Arial"/>
          <w:sz w:val="22"/>
          <w:szCs w:val="22"/>
        </w:rPr>
        <w:t xml:space="preserve">ood and especially the inside or the carcass wood </w:t>
      </w:r>
    </w:p>
    <w:p w:rsidR="001B72F1" w:rsidRPr="00776FC4" w:rsidRDefault="001B72F1" w:rsidP="00654A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 xml:space="preserve">-Some American furniture </w:t>
      </w:r>
      <w:r w:rsidR="00776FC4" w:rsidRPr="00776FC4">
        <w:rPr>
          <w:rFonts w:ascii="Arial" w:hAnsi="Arial" w:cs="Arial"/>
          <w:sz w:val="22"/>
          <w:szCs w:val="22"/>
        </w:rPr>
        <w:t>used</w:t>
      </w:r>
      <w:r w:rsidRPr="00776FC4">
        <w:rPr>
          <w:rFonts w:ascii="Arial" w:hAnsi="Arial" w:cs="Arial"/>
          <w:sz w:val="22"/>
          <w:szCs w:val="22"/>
        </w:rPr>
        <w:t xml:space="preserve"> Birds Eye Maple as outside wood which English furniture never used</w:t>
      </w:r>
    </w:p>
    <w:p w:rsidR="001B72F1" w:rsidRPr="00776FC4" w:rsidRDefault="001B72F1" w:rsidP="00654A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Most Mahogany</w:t>
      </w:r>
      <w:r w:rsidR="00776FC4" w:rsidRPr="00776FC4">
        <w:rPr>
          <w:rFonts w:ascii="Arial" w:hAnsi="Arial" w:cs="Arial"/>
          <w:sz w:val="22"/>
          <w:szCs w:val="22"/>
        </w:rPr>
        <w:t xml:space="preserve"> veneers </w:t>
      </w:r>
      <w:r w:rsidRPr="00776FC4">
        <w:rPr>
          <w:rFonts w:ascii="Arial" w:hAnsi="Arial" w:cs="Arial"/>
          <w:sz w:val="22"/>
          <w:szCs w:val="22"/>
        </w:rPr>
        <w:t>look the same</w:t>
      </w:r>
      <w:r w:rsidR="00776FC4" w:rsidRPr="00776FC4">
        <w:rPr>
          <w:rFonts w:ascii="Arial" w:hAnsi="Arial" w:cs="Arial"/>
          <w:sz w:val="22"/>
          <w:szCs w:val="22"/>
        </w:rPr>
        <w:t>,</w:t>
      </w:r>
      <w:r w:rsidRPr="00776FC4">
        <w:rPr>
          <w:rFonts w:ascii="Arial" w:hAnsi="Arial" w:cs="Arial"/>
          <w:sz w:val="22"/>
          <w:szCs w:val="22"/>
        </w:rPr>
        <w:t xml:space="preserve"> be </w:t>
      </w:r>
      <w:r w:rsidR="00776FC4" w:rsidRPr="00776FC4">
        <w:rPr>
          <w:rFonts w:ascii="Arial" w:hAnsi="Arial" w:cs="Arial"/>
          <w:sz w:val="22"/>
          <w:szCs w:val="22"/>
        </w:rPr>
        <w:t>they</w:t>
      </w:r>
      <w:r w:rsidRPr="00776FC4">
        <w:rPr>
          <w:rFonts w:ascii="Arial" w:hAnsi="Arial" w:cs="Arial"/>
          <w:sz w:val="22"/>
          <w:szCs w:val="22"/>
        </w:rPr>
        <w:t xml:space="preserve"> on English or American furniture</w:t>
      </w:r>
    </w:p>
    <w:p w:rsidR="00776FC4" w:rsidRPr="00776FC4" w:rsidRDefault="00776FC4" w:rsidP="00654A2C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-But the English carcass is normally oak while American furniture carcasses have various woods, depending upon the region where it was made</w:t>
      </w:r>
    </w:p>
    <w:p w:rsidR="00776FC4" w:rsidRPr="00776FC4" w:rsidRDefault="00776FC4" w:rsidP="00654A2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Stylistic differences between English and American Furniture</w:t>
      </w:r>
    </w:p>
    <w:p w:rsidR="00776FC4" w:rsidRPr="00776FC4" w:rsidRDefault="00776FC4" w:rsidP="00654A2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-Block front chest and Newport Shell are only found on American furniture</w:t>
      </w:r>
    </w:p>
    <w:p w:rsidR="00776FC4" w:rsidRPr="00776FC4" w:rsidRDefault="00776FC4" w:rsidP="00654A2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>-Philadelphia highboy bonnets with carved centers for broken pediments are only found  on American furniture</w:t>
      </w:r>
    </w:p>
    <w:p w:rsidR="00776FC4" w:rsidRPr="00776FC4" w:rsidRDefault="00776FC4" w:rsidP="00654A2C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76FC4">
        <w:rPr>
          <w:rFonts w:ascii="Arial" w:hAnsi="Arial" w:cs="Arial"/>
          <w:sz w:val="22"/>
          <w:szCs w:val="22"/>
        </w:rPr>
        <w:t xml:space="preserve">-Chippendale chairs with exaggerated volutes or ears on top chair rail and “Owls Eye” decoration on chair splats are only found on American Furniture </w:t>
      </w:r>
    </w:p>
    <w:p w:rsidR="00776FC4" w:rsidRDefault="00776FC4" w:rsidP="00C92C22">
      <w:pPr>
        <w:spacing w:after="0"/>
        <w:rPr>
          <w:rFonts w:ascii="Arial" w:hAnsi="Arial" w:cs="Arial"/>
        </w:rPr>
      </w:pPr>
    </w:p>
    <w:p w:rsidR="00C92C22" w:rsidRDefault="009F6D24" w:rsidP="00C92C22">
      <w:pPr>
        <w:spacing w:after="0"/>
        <w:rPr>
          <w:rFonts w:ascii="Arial" w:hAnsi="Arial" w:cs="Arial"/>
        </w:rPr>
      </w:pPr>
      <w:r w:rsidRPr="009F6D24">
        <w:rPr>
          <w:rFonts w:ascii="Arial" w:hAnsi="Arial" w:cs="Arial"/>
        </w:rPr>
        <w:t xml:space="preserve">American Period Furniture </w:t>
      </w:r>
      <w:r w:rsidR="00753D04" w:rsidRPr="009F6D24">
        <w:rPr>
          <w:rFonts w:ascii="Arial" w:hAnsi="Arial" w:cs="Arial"/>
        </w:rPr>
        <w:t>cannot</w:t>
      </w:r>
      <w:r w:rsidRPr="009F6D24">
        <w:rPr>
          <w:rFonts w:ascii="Arial" w:hAnsi="Arial" w:cs="Arial"/>
        </w:rPr>
        <w:t xml:space="preserve"> be viewed as a single entity but must be subdivided into various regions, each with its own individual </w:t>
      </w:r>
      <w:r>
        <w:rPr>
          <w:rFonts w:ascii="Arial" w:hAnsi="Arial" w:cs="Arial"/>
        </w:rPr>
        <w:t>R</w:t>
      </w:r>
      <w:r w:rsidRPr="009F6D24">
        <w:rPr>
          <w:rFonts w:ascii="Arial" w:hAnsi="Arial" w:cs="Arial"/>
        </w:rPr>
        <w:t>egional style</w:t>
      </w:r>
      <w:r>
        <w:rPr>
          <w:rFonts w:ascii="Arial" w:hAnsi="Arial" w:cs="Arial"/>
        </w:rPr>
        <w:t xml:space="preserve"> </w:t>
      </w:r>
    </w:p>
    <w:p w:rsidR="00B0312A" w:rsidRPr="00B0312A" w:rsidRDefault="006A05E9" w:rsidP="00654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312A">
        <w:rPr>
          <w:rFonts w:ascii="Arial" w:eastAsiaTheme="minorHAnsi" w:hAnsi="Arial" w:cs="Arial"/>
          <w:sz w:val="22"/>
          <w:szCs w:val="22"/>
          <w:u w:val="single"/>
        </w:rPr>
        <w:t>New England</w:t>
      </w:r>
      <w:r w:rsidRPr="00C92C22">
        <w:rPr>
          <w:rFonts w:ascii="Arial" w:eastAsiaTheme="minorHAnsi" w:hAnsi="Arial" w:cs="Arial"/>
          <w:sz w:val="22"/>
          <w:szCs w:val="22"/>
        </w:rPr>
        <w:t xml:space="preserve"> </w:t>
      </w:r>
      <w:r w:rsidR="00753D04" w:rsidRPr="00C92C22">
        <w:rPr>
          <w:rFonts w:ascii="Arial" w:hAnsi="Arial" w:cs="Arial"/>
          <w:sz w:val="22"/>
          <w:szCs w:val="22"/>
        </w:rPr>
        <w:t xml:space="preserve">- </w:t>
      </w:r>
      <w:r w:rsidRPr="00C92C22">
        <w:rPr>
          <w:rFonts w:ascii="Arial" w:eastAsiaTheme="minorHAnsi" w:hAnsi="Arial" w:cs="Arial"/>
          <w:sz w:val="22"/>
          <w:szCs w:val="22"/>
        </w:rPr>
        <w:t>Since most prosperous Era in New England was early 18</w:t>
      </w:r>
      <w:r w:rsidRPr="00C92C22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Pr="00C92C22">
        <w:rPr>
          <w:rFonts w:ascii="Arial" w:eastAsiaTheme="minorHAnsi" w:hAnsi="Arial" w:cs="Arial"/>
          <w:sz w:val="22"/>
          <w:szCs w:val="22"/>
        </w:rPr>
        <w:t xml:space="preserve"> C, New England was famous for its Queen Anne style furniture –and it retained many aspects of Queen Anne Style throughout entire 18</w:t>
      </w:r>
      <w:r w:rsidRPr="00C92C22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Pr="00C92C22">
        <w:rPr>
          <w:rFonts w:ascii="Arial" w:eastAsiaTheme="minorHAnsi" w:hAnsi="Arial" w:cs="Arial"/>
          <w:sz w:val="22"/>
          <w:szCs w:val="22"/>
        </w:rPr>
        <w:t xml:space="preserve"> C</w:t>
      </w:r>
      <w:r w:rsidR="00753D04" w:rsidRPr="00C92C22">
        <w:rPr>
          <w:rFonts w:ascii="Arial" w:hAnsi="Arial" w:cs="Arial"/>
          <w:sz w:val="22"/>
          <w:szCs w:val="22"/>
        </w:rPr>
        <w:t>.</w:t>
      </w:r>
      <w:r w:rsidRPr="00C92C22">
        <w:rPr>
          <w:rFonts w:ascii="Arial" w:eastAsiaTheme="minorHAnsi" w:hAnsi="Arial" w:cs="Arial"/>
          <w:sz w:val="22"/>
          <w:szCs w:val="22"/>
        </w:rPr>
        <w:t xml:space="preserve"> </w:t>
      </w:r>
      <w:r w:rsidR="0047478F">
        <w:rPr>
          <w:rFonts w:ascii="Arial" w:eastAsiaTheme="minorHAnsi" w:hAnsi="Arial" w:cs="Arial"/>
          <w:sz w:val="22"/>
          <w:szCs w:val="22"/>
        </w:rPr>
        <w:t>New England was most important area of colonies in early 18</w:t>
      </w:r>
      <w:r w:rsidR="0047478F" w:rsidRPr="0047478F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="0047478F">
        <w:rPr>
          <w:rFonts w:ascii="Arial" w:eastAsiaTheme="minorHAnsi" w:hAnsi="Arial" w:cs="Arial"/>
          <w:sz w:val="22"/>
          <w:szCs w:val="22"/>
        </w:rPr>
        <w:t xml:space="preserve"> C – up until about 1760 - but it fell into a recession in 1760 and never quite recovered. Since most good cabinetmakers were proficient in Queen Anne style furniture from Boston’s heyday</w:t>
      </w:r>
      <w:proofErr w:type="gramStart"/>
      <w:r w:rsidR="0047478F">
        <w:rPr>
          <w:rFonts w:ascii="Arial" w:eastAsiaTheme="minorHAnsi" w:hAnsi="Arial" w:cs="Arial"/>
          <w:sz w:val="22"/>
          <w:szCs w:val="22"/>
        </w:rPr>
        <w:t>,  much</w:t>
      </w:r>
      <w:proofErr w:type="gramEnd"/>
      <w:r w:rsidR="0047478F">
        <w:rPr>
          <w:rFonts w:ascii="Arial" w:eastAsiaTheme="minorHAnsi" w:hAnsi="Arial" w:cs="Arial"/>
          <w:sz w:val="22"/>
          <w:szCs w:val="22"/>
        </w:rPr>
        <w:t xml:space="preserve"> of furniture still retained Queen Anne style throughout  entire 18</w:t>
      </w:r>
      <w:r w:rsidR="0047478F" w:rsidRPr="0047478F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="0047478F">
        <w:rPr>
          <w:rFonts w:ascii="Arial" w:eastAsiaTheme="minorHAnsi" w:hAnsi="Arial" w:cs="Arial"/>
          <w:sz w:val="22"/>
          <w:szCs w:val="22"/>
        </w:rPr>
        <w:t xml:space="preserve"> C.</w:t>
      </w:r>
    </w:p>
    <w:p w:rsidR="006A05E9" w:rsidRPr="00D301C5" w:rsidRDefault="00753D04" w:rsidP="00B0312A">
      <w:pPr>
        <w:pStyle w:val="ListParagraph"/>
        <w:rPr>
          <w:rFonts w:ascii="Arial" w:hAnsi="Arial" w:cs="Arial"/>
          <w:sz w:val="22"/>
          <w:szCs w:val="22"/>
        </w:rPr>
      </w:pPr>
      <w:r w:rsidRPr="00C92C22">
        <w:rPr>
          <w:rFonts w:ascii="Arial" w:eastAsia="+mn-ea" w:hAnsi="Arial" w:cs="Arial"/>
          <w:bCs/>
          <w:iCs/>
          <w:sz w:val="22"/>
          <w:szCs w:val="22"/>
        </w:rPr>
        <w:t>Rhode Island</w:t>
      </w:r>
      <w:r w:rsidR="00B0312A">
        <w:rPr>
          <w:rFonts w:ascii="Arial" w:eastAsia="+mn-ea" w:hAnsi="Arial" w:cs="Arial"/>
          <w:sz w:val="22"/>
          <w:szCs w:val="22"/>
        </w:rPr>
        <w:t xml:space="preserve"> (</w:t>
      </w:r>
      <w:r w:rsidRPr="00C92C22">
        <w:rPr>
          <w:rFonts w:ascii="Arial" w:eastAsia="+mn-ea" w:hAnsi="Arial" w:cs="Arial"/>
          <w:sz w:val="22"/>
          <w:szCs w:val="22"/>
        </w:rPr>
        <w:t>Newport) was especially famous for its block fronted chests and beautiful carving that rivaled not only Boston but even high society “Philadelphia Style”</w:t>
      </w:r>
    </w:p>
    <w:p w:rsidR="00764B5A" w:rsidRPr="00C92C22" w:rsidRDefault="00D301C5" w:rsidP="00764B5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-Can be further subdivided into Boston, Charlestown</w:t>
      </w:r>
      <w:r w:rsidR="00EB53D3">
        <w:rPr>
          <w:rFonts w:ascii="Arial" w:eastAsia="+mn-ea" w:hAnsi="Arial" w:cs="Arial"/>
          <w:sz w:val="22"/>
          <w:szCs w:val="22"/>
        </w:rPr>
        <w:t>,</w:t>
      </w:r>
      <w:r w:rsidR="005B4F29">
        <w:rPr>
          <w:rFonts w:ascii="Arial" w:eastAsia="+mn-ea" w:hAnsi="Arial" w:cs="Arial"/>
          <w:sz w:val="22"/>
          <w:szCs w:val="22"/>
        </w:rPr>
        <w:t xml:space="preserve"> </w:t>
      </w:r>
      <w:r>
        <w:rPr>
          <w:rFonts w:ascii="Arial" w:eastAsia="+mn-ea" w:hAnsi="Arial" w:cs="Arial"/>
          <w:sz w:val="22"/>
          <w:szCs w:val="22"/>
        </w:rPr>
        <w:t xml:space="preserve">Newport RI, and </w:t>
      </w:r>
      <w:r w:rsidR="00EB53D3">
        <w:rPr>
          <w:rFonts w:ascii="Arial" w:eastAsia="+mn-ea" w:hAnsi="Arial" w:cs="Arial"/>
          <w:sz w:val="22"/>
          <w:szCs w:val="22"/>
        </w:rPr>
        <w:t>R</w:t>
      </w:r>
      <w:r>
        <w:rPr>
          <w:rFonts w:ascii="Arial" w:eastAsia="+mn-ea" w:hAnsi="Arial" w:cs="Arial"/>
          <w:sz w:val="22"/>
          <w:szCs w:val="22"/>
        </w:rPr>
        <w:t>ural</w:t>
      </w:r>
      <w:r w:rsidR="00EB53D3">
        <w:rPr>
          <w:rFonts w:ascii="Arial" w:eastAsia="+mn-ea" w:hAnsi="Arial" w:cs="Arial"/>
          <w:sz w:val="22"/>
          <w:szCs w:val="22"/>
        </w:rPr>
        <w:t xml:space="preserve"> </w:t>
      </w:r>
      <w:r w:rsidR="00764B5A">
        <w:rPr>
          <w:rFonts w:ascii="Arial" w:eastAsia="+mn-ea" w:hAnsi="Arial" w:cs="Arial"/>
          <w:sz w:val="22"/>
          <w:szCs w:val="22"/>
        </w:rPr>
        <w:t>Massachusetts, Connecticut and New Hampshire</w:t>
      </w:r>
    </w:p>
    <w:p w:rsidR="00764B5A" w:rsidRDefault="00764B5A" w:rsidP="0026507E">
      <w:pPr>
        <w:ind w:left="720"/>
        <w:rPr>
          <w:rFonts w:ascii="Arial" w:eastAsia="+mn-ea" w:hAnsi="Arial" w:cs="Arial"/>
        </w:rPr>
      </w:pPr>
      <w:r>
        <w:rPr>
          <w:rFonts w:ascii="Arial" w:eastAsia="+mn-ea" w:hAnsi="Arial" w:cs="Arial"/>
        </w:rPr>
        <w:t xml:space="preserve">Stylistic </w:t>
      </w:r>
      <w:r w:rsidRPr="00764B5A">
        <w:rPr>
          <w:rFonts w:ascii="Arial" w:eastAsia="+mn-ea" w:hAnsi="Arial" w:cs="Arial"/>
        </w:rPr>
        <w:t>Generalization</w:t>
      </w:r>
      <w:r>
        <w:rPr>
          <w:rFonts w:ascii="Arial" w:eastAsia="+mn-ea" w:hAnsi="Arial" w:cs="Arial"/>
        </w:rPr>
        <w:t>s</w:t>
      </w:r>
      <w:r w:rsidRPr="00764B5A">
        <w:rPr>
          <w:rFonts w:ascii="Arial" w:eastAsia="+mn-ea" w:hAnsi="Arial" w:cs="Arial"/>
        </w:rPr>
        <w:t xml:space="preserve"> </w:t>
      </w:r>
      <w:r w:rsidR="00B0312A">
        <w:rPr>
          <w:rFonts w:ascii="Arial" w:eastAsia="+mn-ea" w:hAnsi="Arial" w:cs="Arial"/>
        </w:rPr>
        <w:t>in</w:t>
      </w:r>
      <w:r>
        <w:rPr>
          <w:rFonts w:ascii="Arial" w:eastAsia="+mn-ea" w:hAnsi="Arial" w:cs="Arial"/>
        </w:rPr>
        <w:t xml:space="preserve"> New England</w:t>
      </w:r>
      <w:r w:rsidRPr="00764B5A">
        <w:rPr>
          <w:rFonts w:ascii="Arial" w:eastAsia="+mn-ea" w:hAnsi="Arial" w:cs="Arial"/>
        </w:rPr>
        <w:t xml:space="preserve">: </w:t>
      </w:r>
      <w:r>
        <w:rPr>
          <w:rFonts w:ascii="Arial" w:eastAsia="+mn-ea" w:hAnsi="Arial" w:cs="Arial"/>
        </w:rPr>
        <w:t>P</w:t>
      </w:r>
      <w:r w:rsidRPr="00764B5A">
        <w:rPr>
          <w:rFonts w:ascii="Arial" w:eastAsia="+mn-ea" w:hAnsi="Arial" w:cs="Arial"/>
        </w:rPr>
        <w:t>uritan</w:t>
      </w:r>
      <w:r>
        <w:rPr>
          <w:rFonts w:ascii="Arial" w:eastAsia="+mn-ea" w:hAnsi="Arial" w:cs="Arial"/>
        </w:rPr>
        <w:t>, simple, thin, and ha</w:t>
      </w:r>
      <w:r w:rsidR="00B0312A">
        <w:rPr>
          <w:rFonts w:ascii="Arial" w:eastAsia="+mn-ea" w:hAnsi="Arial" w:cs="Arial"/>
        </w:rPr>
        <w:t>d</w:t>
      </w:r>
      <w:r>
        <w:rPr>
          <w:rFonts w:ascii="Arial" w:eastAsia="+mn-ea" w:hAnsi="Arial" w:cs="Arial"/>
        </w:rPr>
        <w:t xml:space="preserve"> little     decoration </w:t>
      </w:r>
    </w:p>
    <w:p w:rsidR="00764B5A" w:rsidRPr="009870D0" w:rsidRDefault="00764B5A" w:rsidP="00654A2C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</w:rPr>
      </w:pPr>
      <w:r w:rsidRPr="009870D0">
        <w:rPr>
          <w:rFonts w:ascii="Arial" w:eastAsia="+mn-ea" w:hAnsi="Arial" w:cs="Arial"/>
          <w:sz w:val="22"/>
          <w:szCs w:val="22"/>
          <w:u w:val="single"/>
        </w:rPr>
        <w:t>Boston Characteristics</w:t>
      </w:r>
      <w:r w:rsidRPr="009870D0">
        <w:rPr>
          <w:rFonts w:ascii="Arial" w:eastAsia="+mn-ea" w:hAnsi="Arial" w:cs="Arial"/>
          <w:sz w:val="22"/>
          <w:szCs w:val="22"/>
        </w:rPr>
        <w:t xml:space="preserve"> – Main cabinetmaker was Thomas Seymour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Corkscrew finial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Block front chests of drawers</w:t>
      </w:r>
      <w:r w:rsidR="00B0312A">
        <w:rPr>
          <w:rFonts w:ascii="Arial" w:eastAsia="+mn-ea" w:hAnsi="Arial" w:cs="Arial"/>
          <w:sz w:val="22"/>
          <w:szCs w:val="22"/>
        </w:rPr>
        <w:t xml:space="preserve"> ( all New England) 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Top of chest is larger than rest of piece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Tiny carved drop or drops on bottom of chest or apron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Bombe shapes popular on chests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Canted corners popular</w:t>
      </w:r>
    </w:p>
    <w:p w:rsidR="00764B5A" w:rsidRPr="00B0312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Closed in bonnet on highboy popular</w:t>
      </w:r>
    </w:p>
    <w:p w:rsidR="00764B5A" w:rsidRDefault="00764B5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 xml:space="preserve">Pierced splats on Queen </w:t>
      </w:r>
      <w:r w:rsidR="00B0312A">
        <w:rPr>
          <w:rFonts w:ascii="Arial" w:eastAsia="+mn-ea" w:hAnsi="Arial" w:cs="Arial"/>
          <w:sz w:val="22"/>
          <w:szCs w:val="22"/>
        </w:rPr>
        <w:t>A</w:t>
      </w:r>
      <w:r w:rsidRPr="00B0312A">
        <w:rPr>
          <w:rFonts w:ascii="Arial" w:eastAsia="+mn-ea" w:hAnsi="Arial" w:cs="Arial"/>
          <w:sz w:val="22"/>
          <w:szCs w:val="22"/>
        </w:rPr>
        <w:t xml:space="preserve">nne </w:t>
      </w:r>
      <w:r w:rsidR="00B0312A">
        <w:rPr>
          <w:rFonts w:ascii="Arial" w:eastAsia="+mn-ea" w:hAnsi="Arial" w:cs="Arial"/>
          <w:sz w:val="22"/>
          <w:szCs w:val="22"/>
        </w:rPr>
        <w:t>style chairs rather than Chippendale style chairs</w:t>
      </w:r>
    </w:p>
    <w:p w:rsidR="00B0312A" w:rsidRDefault="00B0312A" w:rsidP="00654A2C">
      <w:pPr>
        <w:pStyle w:val="ListParagraph"/>
        <w:numPr>
          <w:ilvl w:val="0"/>
          <w:numId w:val="10"/>
        </w:numPr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Spindly legs on many furniture pieces</w:t>
      </w:r>
    </w:p>
    <w:p w:rsidR="0026507E" w:rsidRDefault="0026507E" w:rsidP="0026507E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  <w:u w:val="single"/>
        </w:rPr>
      </w:pPr>
      <w:r w:rsidRPr="0026507E">
        <w:rPr>
          <w:rFonts w:ascii="Arial" w:eastAsia="+mn-ea" w:hAnsi="Arial" w:cs="Arial"/>
          <w:sz w:val="22"/>
          <w:szCs w:val="22"/>
          <w:u w:val="single"/>
        </w:rPr>
        <w:t>Charlestown Characteristics</w:t>
      </w:r>
      <w:r>
        <w:rPr>
          <w:rFonts w:ascii="Arial" w:eastAsia="+mn-ea" w:hAnsi="Arial" w:cs="Arial"/>
          <w:sz w:val="22"/>
          <w:szCs w:val="22"/>
          <w:u w:val="single"/>
        </w:rPr>
        <w:t xml:space="preserve"> – Main cabinetmaker was Charles </w:t>
      </w:r>
      <w:proofErr w:type="spellStart"/>
      <w:r>
        <w:rPr>
          <w:rFonts w:ascii="Arial" w:eastAsia="+mn-ea" w:hAnsi="Arial" w:cs="Arial"/>
          <w:sz w:val="22"/>
          <w:szCs w:val="22"/>
          <w:u w:val="single"/>
        </w:rPr>
        <w:t>Frothingham</w:t>
      </w:r>
      <w:proofErr w:type="spellEnd"/>
      <w:r w:rsidRPr="0026507E">
        <w:rPr>
          <w:rFonts w:ascii="Arial" w:eastAsia="+mn-ea" w:hAnsi="Arial" w:cs="Arial"/>
          <w:sz w:val="22"/>
          <w:szCs w:val="22"/>
          <w:u w:val="single"/>
        </w:rPr>
        <w:t xml:space="preserve"> </w:t>
      </w:r>
    </w:p>
    <w:p w:rsidR="0026507E" w:rsidRDefault="0026507E" w:rsidP="0026507E">
      <w:pPr>
        <w:pStyle w:val="ListParagraph"/>
        <w:numPr>
          <w:ilvl w:val="0"/>
          <w:numId w:val="18"/>
        </w:numPr>
        <w:rPr>
          <w:rFonts w:ascii="Arial" w:eastAsia="+mn-ea" w:hAnsi="Arial" w:cs="Arial"/>
          <w:sz w:val="22"/>
          <w:szCs w:val="22"/>
        </w:rPr>
      </w:pPr>
      <w:r w:rsidRPr="0026507E">
        <w:rPr>
          <w:rFonts w:ascii="Arial" w:eastAsia="+mn-ea" w:hAnsi="Arial" w:cs="Arial"/>
          <w:sz w:val="22"/>
          <w:szCs w:val="22"/>
        </w:rPr>
        <w:t>Some of best Boston Furniture produced in this Boston suburb near Cambridge</w:t>
      </w:r>
    </w:p>
    <w:p w:rsidR="0026507E" w:rsidRPr="0026507E" w:rsidRDefault="0026507E" w:rsidP="0026507E">
      <w:pPr>
        <w:pStyle w:val="ListParagraph"/>
        <w:ind w:left="1080"/>
        <w:rPr>
          <w:rFonts w:ascii="Arial" w:eastAsia="+mn-ea" w:hAnsi="Arial" w:cs="Arial"/>
          <w:sz w:val="22"/>
          <w:szCs w:val="22"/>
        </w:rPr>
      </w:pPr>
    </w:p>
    <w:p w:rsidR="00764B5A" w:rsidRPr="001F16B8" w:rsidRDefault="00B0312A" w:rsidP="00654A2C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</w:rPr>
      </w:pPr>
      <w:r w:rsidRPr="001F16B8">
        <w:rPr>
          <w:rFonts w:ascii="Arial" w:eastAsia="+mn-ea" w:hAnsi="Arial" w:cs="Arial"/>
          <w:sz w:val="22"/>
          <w:szCs w:val="22"/>
          <w:u w:val="single"/>
        </w:rPr>
        <w:t>Newport Characteristics</w:t>
      </w:r>
      <w:r w:rsidRPr="001F16B8">
        <w:rPr>
          <w:rFonts w:ascii="Arial" w:eastAsia="+mn-ea" w:hAnsi="Arial" w:cs="Arial"/>
          <w:sz w:val="22"/>
          <w:szCs w:val="22"/>
        </w:rPr>
        <w:t xml:space="preserve"> -  Main cabinetmakers were Goddard and Townsend</w:t>
      </w:r>
    </w:p>
    <w:p w:rsidR="00B0312A" w:rsidRP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Newport Shell</w:t>
      </w:r>
    </w:p>
    <w:p w:rsidR="00B0312A" w:rsidRP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Cupcake finials – urn on a plinth with a candle</w:t>
      </w:r>
    </w:p>
    <w:p w:rsid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Block front chests of Drawers  ( all New England)</w:t>
      </w:r>
    </w:p>
    <w:p w:rsid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Bell Flowers</w:t>
      </w:r>
    </w:p>
    <w:p w:rsid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Crooked ball and claw feet</w:t>
      </w:r>
    </w:p>
    <w:p w:rsidR="00B0312A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Closed in Bonnet on Highboy</w:t>
      </w:r>
    </w:p>
    <w:p w:rsidR="00B0312A" w:rsidRPr="009870D0" w:rsidRDefault="00B0312A" w:rsidP="00654A2C">
      <w:pPr>
        <w:pStyle w:val="ListParagraph"/>
        <w:numPr>
          <w:ilvl w:val="0"/>
          <w:numId w:val="12"/>
        </w:numPr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>Ears and pierced splats applied to Queen Anne style chairs rather than actual Chippendale style chairs</w:t>
      </w:r>
    </w:p>
    <w:p w:rsidR="00B0312A" w:rsidRPr="00B0312A" w:rsidRDefault="00B0312A" w:rsidP="00654A2C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  <w:u w:val="single"/>
        </w:rPr>
        <w:t>Salem Characteristics</w:t>
      </w:r>
      <w:r w:rsidRPr="00B0312A">
        <w:rPr>
          <w:rFonts w:ascii="Arial" w:eastAsia="+mn-ea" w:hAnsi="Arial" w:cs="Arial"/>
          <w:sz w:val="22"/>
          <w:szCs w:val="22"/>
        </w:rPr>
        <w:t xml:space="preserve"> – Main Cabinetmaker – Samuel </w:t>
      </w:r>
      <w:proofErr w:type="spellStart"/>
      <w:r w:rsidRPr="00B0312A">
        <w:rPr>
          <w:rFonts w:ascii="Arial" w:eastAsia="+mn-ea" w:hAnsi="Arial" w:cs="Arial"/>
          <w:sz w:val="22"/>
          <w:szCs w:val="22"/>
        </w:rPr>
        <w:t>McKentire</w:t>
      </w:r>
      <w:proofErr w:type="spellEnd"/>
    </w:p>
    <w:p w:rsidR="00B0312A" w:rsidRPr="00B0312A" w:rsidRDefault="00B0312A" w:rsidP="00654A2C">
      <w:pPr>
        <w:pStyle w:val="ListParagraph"/>
        <w:numPr>
          <w:ilvl w:val="0"/>
          <w:numId w:val="13"/>
        </w:numPr>
        <w:rPr>
          <w:rFonts w:ascii="Arial" w:eastAsia="+mn-ea" w:hAnsi="Arial" w:cs="Arial"/>
          <w:sz w:val="22"/>
          <w:szCs w:val="22"/>
        </w:rPr>
      </w:pPr>
      <w:proofErr w:type="spellStart"/>
      <w:r w:rsidRPr="00B0312A">
        <w:rPr>
          <w:rFonts w:ascii="Arial" w:eastAsia="+mn-ea" w:hAnsi="Arial" w:cs="Arial"/>
          <w:sz w:val="22"/>
          <w:szCs w:val="22"/>
        </w:rPr>
        <w:t>Punchwork</w:t>
      </w:r>
      <w:proofErr w:type="spellEnd"/>
      <w:r w:rsidRPr="00B0312A">
        <w:rPr>
          <w:rFonts w:ascii="Arial" w:eastAsia="+mn-ea" w:hAnsi="Arial" w:cs="Arial"/>
          <w:sz w:val="22"/>
          <w:szCs w:val="22"/>
        </w:rPr>
        <w:t xml:space="preserve"> motif designs popular</w:t>
      </w:r>
    </w:p>
    <w:p w:rsidR="00B0312A" w:rsidRDefault="00B0312A" w:rsidP="00654A2C">
      <w:pPr>
        <w:pStyle w:val="ListParagraph"/>
        <w:numPr>
          <w:ilvl w:val="0"/>
          <w:numId w:val="13"/>
        </w:numPr>
        <w:rPr>
          <w:rFonts w:ascii="Arial" w:eastAsia="+mn-ea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</w:rPr>
        <w:t>Carved baskets of fruit in center of broken pediment</w:t>
      </w:r>
    </w:p>
    <w:p w:rsidR="002A7E39" w:rsidRPr="00695ABD" w:rsidRDefault="002A7E39" w:rsidP="002A7E39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  <w:u w:val="single"/>
        </w:rPr>
      </w:pPr>
      <w:r w:rsidRPr="00695ABD">
        <w:rPr>
          <w:rFonts w:ascii="Arial" w:eastAsia="+mn-ea" w:hAnsi="Arial" w:cs="Arial"/>
          <w:sz w:val="22"/>
          <w:szCs w:val="22"/>
          <w:u w:val="single"/>
        </w:rPr>
        <w:t>Connecticut Characteristics</w:t>
      </w:r>
    </w:p>
    <w:p w:rsidR="002A7E39" w:rsidRPr="00695ABD" w:rsidRDefault="00695ABD" w:rsidP="00695ABD">
      <w:pPr>
        <w:pStyle w:val="ListParagraph"/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</w:rPr>
        <w:t>1</w:t>
      </w:r>
      <w:r w:rsidRPr="00695ABD">
        <w:rPr>
          <w:rFonts w:ascii="Arial" w:eastAsia="+mn-ea" w:hAnsi="Arial" w:cs="Arial"/>
          <w:sz w:val="22"/>
          <w:szCs w:val="22"/>
        </w:rPr>
        <w:t>.</w:t>
      </w:r>
      <w:r w:rsidR="00772DFE">
        <w:rPr>
          <w:rFonts w:ascii="Arial" w:eastAsia="+mn-ea" w:hAnsi="Arial" w:cs="Arial"/>
          <w:sz w:val="22"/>
          <w:szCs w:val="22"/>
        </w:rPr>
        <w:t xml:space="preserve"> </w:t>
      </w:r>
      <w:r w:rsidRPr="00695ABD">
        <w:rPr>
          <w:rFonts w:ascii="Arial" w:eastAsia="+mn-ea" w:hAnsi="Arial" w:cs="Arial"/>
          <w:sz w:val="22"/>
          <w:szCs w:val="22"/>
        </w:rPr>
        <w:t xml:space="preserve"> </w:t>
      </w:r>
      <w:r w:rsidR="002A7E39" w:rsidRPr="00695ABD">
        <w:rPr>
          <w:rFonts w:ascii="Arial" w:eastAsia="+mn-ea" w:hAnsi="Arial" w:cs="Arial"/>
          <w:sz w:val="22"/>
          <w:szCs w:val="22"/>
        </w:rPr>
        <w:t>Block Front</w:t>
      </w:r>
    </w:p>
    <w:p w:rsidR="002A7E39" w:rsidRPr="00695ABD" w:rsidRDefault="00695ABD" w:rsidP="00695ABD">
      <w:pPr>
        <w:pStyle w:val="ListParagraph"/>
        <w:rPr>
          <w:rFonts w:ascii="Arial" w:eastAsia="+mn-ea" w:hAnsi="Arial" w:cs="Arial"/>
          <w:sz w:val="22"/>
          <w:szCs w:val="22"/>
        </w:rPr>
      </w:pPr>
      <w:r w:rsidRPr="00695ABD">
        <w:rPr>
          <w:rFonts w:ascii="Arial" w:eastAsia="+mn-ea" w:hAnsi="Arial" w:cs="Arial"/>
          <w:sz w:val="22"/>
          <w:szCs w:val="22"/>
        </w:rPr>
        <w:t xml:space="preserve">2. </w:t>
      </w:r>
      <w:r w:rsidR="00772DFE">
        <w:rPr>
          <w:rFonts w:ascii="Arial" w:eastAsia="+mn-ea" w:hAnsi="Arial" w:cs="Arial"/>
          <w:sz w:val="22"/>
          <w:szCs w:val="22"/>
        </w:rPr>
        <w:t xml:space="preserve"> </w:t>
      </w:r>
      <w:r w:rsidR="002A7E39" w:rsidRPr="00695ABD">
        <w:rPr>
          <w:rFonts w:ascii="Arial" w:eastAsia="+mn-ea" w:hAnsi="Arial" w:cs="Arial"/>
          <w:sz w:val="22"/>
          <w:szCs w:val="22"/>
        </w:rPr>
        <w:t xml:space="preserve">Closed high bonnet on Highboys </w:t>
      </w:r>
    </w:p>
    <w:p w:rsidR="002A7E39" w:rsidRPr="00695ABD" w:rsidRDefault="00695ABD" w:rsidP="00695ABD">
      <w:pPr>
        <w:pStyle w:val="ListParagraph"/>
        <w:rPr>
          <w:rFonts w:ascii="Arial" w:eastAsia="+mn-ea" w:hAnsi="Arial" w:cs="Arial"/>
          <w:sz w:val="22"/>
          <w:szCs w:val="22"/>
        </w:rPr>
      </w:pPr>
      <w:r w:rsidRPr="00695ABD">
        <w:rPr>
          <w:rFonts w:ascii="Arial" w:eastAsia="+mn-ea" w:hAnsi="Arial" w:cs="Arial"/>
          <w:sz w:val="22"/>
          <w:szCs w:val="22"/>
        </w:rPr>
        <w:t xml:space="preserve">3. </w:t>
      </w:r>
      <w:r w:rsidR="00772DFE">
        <w:rPr>
          <w:rFonts w:ascii="Arial" w:eastAsia="+mn-ea" w:hAnsi="Arial" w:cs="Arial"/>
          <w:sz w:val="22"/>
          <w:szCs w:val="22"/>
        </w:rPr>
        <w:t xml:space="preserve"> </w:t>
      </w:r>
      <w:r w:rsidR="002A7E39" w:rsidRPr="00695ABD">
        <w:rPr>
          <w:rFonts w:ascii="Arial" w:eastAsia="+mn-ea" w:hAnsi="Arial" w:cs="Arial"/>
          <w:sz w:val="22"/>
          <w:szCs w:val="22"/>
        </w:rPr>
        <w:t>Shells</w:t>
      </w:r>
    </w:p>
    <w:p w:rsidR="002A7E39" w:rsidRPr="00695ABD" w:rsidRDefault="00695ABD" w:rsidP="00695ABD">
      <w:pPr>
        <w:pStyle w:val="ListParagraph"/>
        <w:rPr>
          <w:rFonts w:ascii="Arial" w:eastAsia="+mn-ea" w:hAnsi="Arial" w:cs="Arial"/>
          <w:sz w:val="22"/>
          <w:szCs w:val="22"/>
        </w:rPr>
      </w:pPr>
      <w:r w:rsidRPr="00695ABD">
        <w:rPr>
          <w:rFonts w:ascii="Arial" w:eastAsia="+mn-ea" w:hAnsi="Arial" w:cs="Arial"/>
          <w:sz w:val="22"/>
          <w:szCs w:val="22"/>
        </w:rPr>
        <w:t xml:space="preserve">4. </w:t>
      </w:r>
      <w:r w:rsidR="00772DFE">
        <w:rPr>
          <w:rFonts w:ascii="Arial" w:eastAsia="+mn-ea" w:hAnsi="Arial" w:cs="Arial"/>
          <w:sz w:val="22"/>
          <w:szCs w:val="22"/>
        </w:rPr>
        <w:t xml:space="preserve"> </w:t>
      </w:r>
      <w:r w:rsidR="002A7E39" w:rsidRPr="00695ABD">
        <w:rPr>
          <w:rFonts w:ascii="Arial" w:eastAsia="+mn-ea" w:hAnsi="Arial" w:cs="Arial"/>
          <w:sz w:val="22"/>
          <w:szCs w:val="22"/>
        </w:rPr>
        <w:t>Thin Queen Anne legs ending in Pad feet</w:t>
      </w:r>
    </w:p>
    <w:p w:rsidR="002A7E39" w:rsidRPr="00695ABD" w:rsidRDefault="00695ABD" w:rsidP="00695ABD">
      <w:pPr>
        <w:pStyle w:val="ListParagraph"/>
        <w:rPr>
          <w:rFonts w:ascii="Arial" w:eastAsia="+mn-ea" w:hAnsi="Arial" w:cs="Arial"/>
          <w:sz w:val="22"/>
          <w:szCs w:val="22"/>
        </w:rPr>
      </w:pPr>
      <w:r w:rsidRPr="00695ABD">
        <w:rPr>
          <w:rFonts w:ascii="Arial" w:eastAsia="+mn-ea" w:hAnsi="Arial" w:cs="Arial"/>
          <w:sz w:val="22"/>
          <w:szCs w:val="22"/>
        </w:rPr>
        <w:t xml:space="preserve">5. </w:t>
      </w:r>
      <w:r w:rsidR="00772DFE">
        <w:rPr>
          <w:rFonts w:ascii="Arial" w:eastAsia="+mn-ea" w:hAnsi="Arial" w:cs="Arial"/>
          <w:sz w:val="22"/>
          <w:szCs w:val="22"/>
        </w:rPr>
        <w:t xml:space="preserve"> </w:t>
      </w:r>
      <w:r w:rsidR="002A7E39" w:rsidRPr="00695ABD">
        <w:rPr>
          <w:rFonts w:ascii="Arial" w:eastAsia="+mn-ea" w:hAnsi="Arial" w:cs="Arial"/>
          <w:sz w:val="22"/>
          <w:szCs w:val="22"/>
        </w:rPr>
        <w:t>Eccentric – typical is atypical</w:t>
      </w:r>
    </w:p>
    <w:p w:rsidR="00B0312A" w:rsidRPr="00695ABD" w:rsidRDefault="00B0312A" w:rsidP="00B0312A">
      <w:pPr>
        <w:pStyle w:val="ListParagraph"/>
        <w:ind w:left="1080"/>
        <w:rPr>
          <w:rFonts w:ascii="Arial" w:eastAsia="+mn-ea" w:hAnsi="Arial" w:cs="Arial"/>
          <w:sz w:val="22"/>
          <w:szCs w:val="22"/>
        </w:rPr>
      </w:pPr>
    </w:p>
    <w:p w:rsidR="00B0312A" w:rsidRDefault="006A05E9" w:rsidP="00654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0312A">
        <w:rPr>
          <w:rFonts w:ascii="Arial" w:eastAsia="+mn-ea" w:hAnsi="Arial" w:cs="Arial"/>
          <w:sz w:val="22"/>
          <w:szCs w:val="22"/>
          <w:u w:val="single"/>
        </w:rPr>
        <w:t>New York, NY</w:t>
      </w:r>
      <w:r w:rsidR="00753D04" w:rsidRPr="00C92C22">
        <w:rPr>
          <w:rFonts w:ascii="Arial" w:hAnsi="Arial" w:cs="Arial"/>
          <w:sz w:val="22"/>
          <w:szCs w:val="22"/>
        </w:rPr>
        <w:t xml:space="preserve"> – New York</w:t>
      </w:r>
      <w:r w:rsidR="00B32A29" w:rsidRPr="00C92C22">
        <w:rPr>
          <w:rFonts w:ascii="Arial" w:hAnsi="Arial" w:cs="Arial"/>
          <w:sz w:val="22"/>
          <w:szCs w:val="22"/>
        </w:rPr>
        <w:t>’</w:t>
      </w:r>
      <w:r w:rsidR="00753D04" w:rsidRPr="00C92C22">
        <w:rPr>
          <w:rFonts w:ascii="Arial" w:hAnsi="Arial" w:cs="Arial"/>
          <w:sz w:val="22"/>
          <w:szCs w:val="22"/>
        </w:rPr>
        <w:t xml:space="preserve">s heyday was Federal Period when cabinetmakers looked to France for inspiration and created some of the finest </w:t>
      </w:r>
      <w:r w:rsidR="00B32A29" w:rsidRPr="00C92C22">
        <w:rPr>
          <w:rFonts w:ascii="Arial" w:hAnsi="Arial" w:cs="Arial"/>
          <w:sz w:val="22"/>
          <w:szCs w:val="22"/>
        </w:rPr>
        <w:t xml:space="preserve">known </w:t>
      </w:r>
      <w:r w:rsidR="00753D04" w:rsidRPr="00C92C22">
        <w:rPr>
          <w:rFonts w:ascii="Arial" w:hAnsi="Arial" w:cs="Arial"/>
          <w:sz w:val="22"/>
          <w:szCs w:val="22"/>
        </w:rPr>
        <w:t>American Antiques</w:t>
      </w:r>
      <w:r w:rsidR="00C92C22" w:rsidRPr="00C92C22">
        <w:rPr>
          <w:rFonts w:ascii="Arial" w:hAnsi="Arial" w:cs="Arial"/>
          <w:sz w:val="22"/>
          <w:szCs w:val="22"/>
        </w:rPr>
        <w:t xml:space="preserve">  </w:t>
      </w:r>
    </w:p>
    <w:p w:rsidR="00283BFA" w:rsidRDefault="00B0312A" w:rsidP="00B0312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Stylistic Generalization in New York</w:t>
      </w:r>
      <w:r w:rsidR="00283BFA">
        <w:rPr>
          <w:rFonts w:ascii="Arial" w:hAnsi="Arial" w:cs="Arial"/>
          <w:sz w:val="22"/>
          <w:szCs w:val="22"/>
        </w:rPr>
        <w:t>:</w:t>
      </w:r>
      <w:r w:rsidR="009870D0">
        <w:rPr>
          <w:rFonts w:ascii="Arial" w:hAnsi="Arial" w:cs="Arial"/>
          <w:sz w:val="22"/>
          <w:szCs w:val="22"/>
        </w:rPr>
        <w:t xml:space="preserve"> Initial influences </w:t>
      </w:r>
      <w:proofErr w:type="gramStart"/>
      <w:r w:rsidR="009870D0">
        <w:rPr>
          <w:rFonts w:ascii="Arial" w:hAnsi="Arial" w:cs="Arial"/>
          <w:sz w:val="22"/>
          <w:szCs w:val="22"/>
        </w:rPr>
        <w:t>were  Dutch</w:t>
      </w:r>
      <w:proofErr w:type="gramEnd"/>
      <w:r w:rsidR="009870D0">
        <w:rPr>
          <w:rFonts w:ascii="Arial" w:hAnsi="Arial" w:cs="Arial"/>
          <w:sz w:val="22"/>
          <w:szCs w:val="22"/>
        </w:rPr>
        <w:t xml:space="preserve"> and </w:t>
      </w:r>
      <w:r w:rsidR="00283BFA">
        <w:rPr>
          <w:rFonts w:ascii="Arial" w:hAnsi="Arial" w:cs="Arial"/>
          <w:sz w:val="22"/>
          <w:szCs w:val="22"/>
        </w:rPr>
        <w:t xml:space="preserve">Germanic </w:t>
      </w:r>
      <w:r w:rsidR="009870D0">
        <w:rPr>
          <w:rFonts w:ascii="Arial" w:hAnsi="Arial" w:cs="Arial"/>
          <w:sz w:val="22"/>
          <w:szCs w:val="22"/>
        </w:rPr>
        <w:t>-</w:t>
      </w:r>
      <w:r w:rsidR="00283BFA">
        <w:rPr>
          <w:rFonts w:ascii="Arial" w:hAnsi="Arial" w:cs="Arial"/>
          <w:sz w:val="22"/>
          <w:szCs w:val="22"/>
        </w:rPr>
        <w:t xml:space="preserve"> </w:t>
      </w:r>
      <w:r w:rsidR="009870D0">
        <w:rPr>
          <w:rFonts w:ascii="Arial" w:hAnsi="Arial" w:cs="Arial"/>
          <w:sz w:val="22"/>
          <w:szCs w:val="22"/>
        </w:rPr>
        <w:t>due to Dutch and Germanic settlers in NY area</w:t>
      </w:r>
      <w:r w:rsidR="009870D0" w:rsidRPr="009870D0">
        <w:rPr>
          <w:rFonts w:ascii="Arial" w:hAnsi="Arial" w:cs="Arial"/>
          <w:sz w:val="22"/>
          <w:szCs w:val="22"/>
        </w:rPr>
        <w:t xml:space="preserve"> </w:t>
      </w:r>
      <w:r w:rsidR="009870D0">
        <w:rPr>
          <w:rFonts w:ascii="Arial" w:hAnsi="Arial" w:cs="Arial"/>
          <w:sz w:val="22"/>
          <w:szCs w:val="22"/>
        </w:rPr>
        <w:t>so heavier furniture… French Influence after 1800</w:t>
      </w:r>
    </w:p>
    <w:p w:rsidR="00283BFA" w:rsidRDefault="00283BFA" w:rsidP="00654A2C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283BFA">
        <w:rPr>
          <w:rFonts w:ascii="Arial" w:hAnsi="Arial" w:cs="Arial"/>
          <w:sz w:val="22"/>
          <w:szCs w:val="22"/>
          <w:u w:val="single"/>
        </w:rPr>
        <w:t>NY Characteristics</w:t>
      </w:r>
      <w:r w:rsidR="009870D0">
        <w:rPr>
          <w:rFonts w:ascii="Arial" w:hAnsi="Arial" w:cs="Arial"/>
          <w:sz w:val="22"/>
          <w:szCs w:val="22"/>
          <w:u w:val="single"/>
        </w:rPr>
        <w:t xml:space="preserve">: </w:t>
      </w:r>
      <w:r w:rsidR="009870D0" w:rsidRPr="002A7E39">
        <w:rPr>
          <w:rFonts w:ascii="Arial" w:hAnsi="Arial" w:cs="Arial"/>
          <w:sz w:val="22"/>
          <w:szCs w:val="22"/>
        </w:rPr>
        <w:t>Main cabinetmakers</w:t>
      </w:r>
      <w:r w:rsidR="009870D0">
        <w:rPr>
          <w:rFonts w:ascii="Arial" w:hAnsi="Arial" w:cs="Arial"/>
          <w:sz w:val="22"/>
          <w:szCs w:val="22"/>
          <w:u w:val="single"/>
        </w:rPr>
        <w:t xml:space="preserve"> </w:t>
      </w:r>
      <w:r w:rsidR="009870D0" w:rsidRPr="002A7E39">
        <w:rPr>
          <w:rFonts w:ascii="Arial" w:hAnsi="Arial" w:cs="Arial"/>
          <w:sz w:val="22"/>
          <w:szCs w:val="22"/>
        </w:rPr>
        <w:t xml:space="preserve">were Charles </w:t>
      </w:r>
      <w:proofErr w:type="spellStart"/>
      <w:r w:rsidR="009870D0" w:rsidRPr="002A7E39">
        <w:rPr>
          <w:rFonts w:ascii="Arial" w:hAnsi="Arial" w:cs="Arial"/>
          <w:sz w:val="22"/>
          <w:szCs w:val="22"/>
        </w:rPr>
        <w:t>Honore</w:t>
      </w:r>
      <w:proofErr w:type="spellEnd"/>
      <w:r w:rsidR="009870D0" w:rsidRPr="002A7E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70D0" w:rsidRPr="002A7E39">
        <w:rPr>
          <w:rFonts w:ascii="Arial" w:hAnsi="Arial" w:cs="Arial"/>
          <w:sz w:val="22"/>
          <w:szCs w:val="22"/>
        </w:rPr>
        <w:t>Lannuier</w:t>
      </w:r>
      <w:proofErr w:type="spellEnd"/>
      <w:r w:rsidR="009870D0" w:rsidRPr="002A7E39">
        <w:rPr>
          <w:rFonts w:ascii="Arial" w:hAnsi="Arial" w:cs="Arial"/>
          <w:sz w:val="22"/>
          <w:szCs w:val="22"/>
        </w:rPr>
        <w:t xml:space="preserve"> &amp; Duncan Phyfe</w:t>
      </w:r>
    </w:p>
    <w:p w:rsidR="00283BFA" w:rsidRPr="00283BFA" w:rsidRDefault="00283BFA" w:rsidP="00654A2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83BFA">
        <w:rPr>
          <w:rFonts w:ascii="Arial" w:hAnsi="Arial" w:cs="Arial"/>
          <w:sz w:val="22"/>
          <w:szCs w:val="22"/>
        </w:rPr>
        <w:t>Square heavy straight Marlborough legs ending in square block feet</w:t>
      </w:r>
    </w:p>
    <w:p w:rsidR="00283BFA" w:rsidRPr="009870D0" w:rsidRDefault="009870D0" w:rsidP="00654A2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Strai</w:t>
      </w:r>
      <w:r w:rsidRPr="009870D0">
        <w:rPr>
          <w:rFonts w:ascii="Arial" w:hAnsi="Arial" w:cs="Arial"/>
          <w:sz w:val="22"/>
          <w:szCs w:val="22"/>
        </w:rPr>
        <w:t>ght chair rails</w:t>
      </w:r>
    </w:p>
    <w:p w:rsidR="009870D0" w:rsidRDefault="009870D0" w:rsidP="00654A2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870D0">
        <w:rPr>
          <w:rFonts w:ascii="Arial" w:hAnsi="Arial" w:cs="Arial"/>
          <w:sz w:val="22"/>
          <w:szCs w:val="22"/>
        </w:rPr>
        <w:t>Wider chair backs than other regional areas</w:t>
      </w:r>
    </w:p>
    <w:p w:rsidR="009870D0" w:rsidRDefault="009870D0" w:rsidP="00654A2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Heavy furniture</w:t>
      </w:r>
    </w:p>
    <w:p w:rsidR="009870D0" w:rsidRDefault="009870D0" w:rsidP="00654A2C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of </w:t>
      </w:r>
      <w:proofErr w:type="spellStart"/>
      <w:r>
        <w:rPr>
          <w:rFonts w:ascii="Arial" w:hAnsi="Arial" w:cs="Arial"/>
          <w:sz w:val="22"/>
          <w:szCs w:val="22"/>
        </w:rPr>
        <w:t>gadrooning</w:t>
      </w:r>
      <w:proofErr w:type="spellEnd"/>
      <w:r>
        <w:rPr>
          <w:rFonts w:ascii="Arial" w:hAnsi="Arial" w:cs="Arial"/>
          <w:sz w:val="22"/>
          <w:szCs w:val="22"/>
        </w:rPr>
        <w:t xml:space="preserve"> popular</w:t>
      </w:r>
    </w:p>
    <w:p w:rsidR="00C92C22" w:rsidRPr="00655232" w:rsidRDefault="009870D0" w:rsidP="00655232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Influence of Charles </w:t>
      </w:r>
      <w:proofErr w:type="spellStart"/>
      <w:r>
        <w:rPr>
          <w:rFonts w:ascii="Arial" w:hAnsi="Arial" w:cs="Arial"/>
          <w:sz w:val="22"/>
          <w:szCs w:val="22"/>
        </w:rPr>
        <w:t>Honore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Lannuier</w:t>
      </w:r>
      <w:proofErr w:type="spellEnd"/>
      <w:r>
        <w:rPr>
          <w:rFonts w:ascii="Arial" w:hAnsi="Arial" w:cs="Arial"/>
          <w:sz w:val="22"/>
          <w:szCs w:val="22"/>
        </w:rPr>
        <w:t xml:space="preserve">, French cabinetmaker after 1810 added inlaid and painted designs especially ovals </w:t>
      </w:r>
      <w:r w:rsidR="00C92C22" w:rsidRPr="00655232">
        <w:rPr>
          <w:rFonts w:ascii="Arial" w:hAnsi="Arial" w:cs="Arial"/>
          <w:sz w:val="22"/>
          <w:szCs w:val="22"/>
        </w:rPr>
        <w:t xml:space="preserve">      </w:t>
      </w:r>
    </w:p>
    <w:p w:rsidR="006A05E9" w:rsidRDefault="006A05E9" w:rsidP="00654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70D0">
        <w:rPr>
          <w:rFonts w:ascii="Arial" w:eastAsia="+mn-ea" w:hAnsi="Arial" w:cs="Arial"/>
          <w:sz w:val="22"/>
          <w:szCs w:val="22"/>
          <w:u w:val="single"/>
        </w:rPr>
        <w:t>Philadelphia PA</w:t>
      </w:r>
      <w:r w:rsidR="00753D04" w:rsidRPr="00C92C22">
        <w:rPr>
          <w:rFonts w:ascii="Arial" w:hAnsi="Arial" w:cs="Arial"/>
          <w:sz w:val="22"/>
          <w:szCs w:val="22"/>
        </w:rPr>
        <w:t>- P</w:t>
      </w:r>
      <w:r w:rsidR="006D4827">
        <w:rPr>
          <w:rFonts w:ascii="Arial" w:hAnsi="Arial" w:cs="Arial"/>
          <w:sz w:val="22"/>
          <w:szCs w:val="22"/>
        </w:rPr>
        <w:t>hiladelphia “came into its own”</w:t>
      </w:r>
      <w:r w:rsidR="006D4827" w:rsidRPr="006D4827">
        <w:rPr>
          <w:rFonts w:ascii="Arial" w:eastAsia="+mn-ea" w:hAnsi="Arial" w:cs="Arial"/>
          <w:sz w:val="22"/>
          <w:szCs w:val="22"/>
        </w:rPr>
        <w:t xml:space="preserve"> </w:t>
      </w:r>
      <w:r w:rsidR="006D4827">
        <w:rPr>
          <w:rFonts w:ascii="Arial" w:eastAsia="+mn-ea" w:hAnsi="Arial" w:cs="Arial"/>
          <w:sz w:val="22"/>
          <w:szCs w:val="22"/>
        </w:rPr>
        <w:t>in the 1760’s</w:t>
      </w:r>
      <w:r w:rsidR="006D4827" w:rsidRPr="00C92C22">
        <w:rPr>
          <w:rFonts w:ascii="Arial" w:hAnsi="Arial" w:cs="Arial"/>
          <w:sz w:val="22"/>
          <w:szCs w:val="22"/>
        </w:rPr>
        <w:t xml:space="preserve"> </w:t>
      </w:r>
      <w:r w:rsidR="006D4827">
        <w:rPr>
          <w:rFonts w:ascii="Arial" w:hAnsi="Arial" w:cs="Arial"/>
          <w:sz w:val="22"/>
          <w:szCs w:val="22"/>
        </w:rPr>
        <w:t>-1770’s. D</w:t>
      </w:r>
      <w:r w:rsidR="006D4827" w:rsidRPr="00C92C22">
        <w:rPr>
          <w:rFonts w:ascii="Arial" w:hAnsi="Arial" w:cs="Arial"/>
          <w:sz w:val="22"/>
          <w:szCs w:val="22"/>
        </w:rPr>
        <w:t xml:space="preserve">uring </w:t>
      </w:r>
      <w:r w:rsidR="006D4827" w:rsidRPr="00C92C22">
        <w:rPr>
          <w:rFonts w:ascii="Arial" w:eastAsia="+mn-ea" w:hAnsi="Arial" w:cs="Arial"/>
          <w:sz w:val="22"/>
          <w:szCs w:val="22"/>
        </w:rPr>
        <w:t>the Chippendale Period</w:t>
      </w:r>
      <w:r w:rsidR="006D4827">
        <w:rPr>
          <w:rFonts w:ascii="Arial" w:eastAsia="+mn-ea" w:hAnsi="Arial" w:cs="Arial"/>
          <w:sz w:val="22"/>
          <w:szCs w:val="22"/>
        </w:rPr>
        <w:t>,</w:t>
      </w:r>
      <w:r w:rsidR="006D4827">
        <w:rPr>
          <w:rFonts w:ascii="Arial" w:hAnsi="Arial" w:cs="Arial"/>
          <w:sz w:val="22"/>
          <w:szCs w:val="22"/>
        </w:rPr>
        <w:t xml:space="preserve"> it </w:t>
      </w:r>
      <w:r w:rsidR="006D4827">
        <w:rPr>
          <w:rFonts w:ascii="Arial" w:eastAsia="+mn-ea" w:hAnsi="Arial" w:cs="Arial"/>
          <w:sz w:val="22"/>
          <w:szCs w:val="22"/>
        </w:rPr>
        <w:t>became</w:t>
      </w:r>
      <w:r w:rsidR="0047478F">
        <w:rPr>
          <w:rFonts w:ascii="Arial" w:eastAsia="+mn-ea" w:hAnsi="Arial" w:cs="Arial"/>
          <w:sz w:val="22"/>
          <w:szCs w:val="22"/>
        </w:rPr>
        <w:t xml:space="preserve"> the seat of government </w:t>
      </w:r>
      <w:r w:rsidR="006D4827">
        <w:rPr>
          <w:rFonts w:ascii="Arial" w:eastAsia="+mn-ea" w:hAnsi="Arial" w:cs="Arial"/>
          <w:sz w:val="22"/>
          <w:szCs w:val="22"/>
        </w:rPr>
        <w:t xml:space="preserve">and “High Society” </w:t>
      </w:r>
      <w:r w:rsidR="006D4827">
        <w:rPr>
          <w:rFonts w:ascii="Arial" w:hAnsi="Arial" w:cs="Arial"/>
          <w:sz w:val="22"/>
          <w:szCs w:val="22"/>
        </w:rPr>
        <w:t xml:space="preserve">and had many rich people (such as John </w:t>
      </w:r>
      <w:proofErr w:type="spellStart"/>
      <w:r w:rsidR="006D4827">
        <w:rPr>
          <w:rFonts w:ascii="Arial" w:hAnsi="Arial" w:cs="Arial"/>
          <w:sz w:val="22"/>
          <w:szCs w:val="22"/>
        </w:rPr>
        <w:t>Cadwalader</w:t>
      </w:r>
      <w:proofErr w:type="spellEnd"/>
      <w:r w:rsidR="006D4827">
        <w:rPr>
          <w:rFonts w:ascii="Arial" w:hAnsi="Arial" w:cs="Arial"/>
          <w:sz w:val="22"/>
          <w:szCs w:val="22"/>
        </w:rPr>
        <w:t xml:space="preserve"> who was the richest man in Philadelphia) who had the most money in America to spend on furniture</w:t>
      </w:r>
      <w:r w:rsidR="006D4827">
        <w:rPr>
          <w:rFonts w:ascii="Arial" w:eastAsia="+mn-ea" w:hAnsi="Arial" w:cs="Arial"/>
          <w:sz w:val="22"/>
          <w:szCs w:val="22"/>
        </w:rPr>
        <w:t>, so many good cabinetmakers flocked to Philadelphia</w:t>
      </w:r>
      <w:r w:rsidR="002A7E39">
        <w:rPr>
          <w:rFonts w:ascii="Arial" w:eastAsia="+mn-ea" w:hAnsi="Arial" w:cs="Arial"/>
          <w:sz w:val="22"/>
          <w:szCs w:val="22"/>
        </w:rPr>
        <w:t xml:space="preserve"> </w:t>
      </w:r>
      <w:r w:rsidR="00753D04" w:rsidRPr="00C92C22">
        <w:rPr>
          <w:rFonts w:ascii="Arial" w:hAnsi="Arial" w:cs="Arial"/>
          <w:sz w:val="22"/>
          <w:szCs w:val="22"/>
        </w:rPr>
        <w:t xml:space="preserve">and produced some of </w:t>
      </w:r>
      <w:r w:rsidR="00753D04" w:rsidRPr="00C92C22">
        <w:rPr>
          <w:rFonts w:ascii="Arial" w:eastAsia="+mn-ea" w:hAnsi="Arial" w:cs="Arial"/>
          <w:sz w:val="22"/>
          <w:szCs w:val="22"/>
        </w:rPr>
        <w:t xml:space="preserve">the most beautiful and most beautifully carved </w:t>
      </w:r>
      <w:r w:rsidR="00B32A29" w:rsidRPr="00C92C22">
        <w:rPr>
          <w:rFonts w:ascii="Arial" w:hAnsi="Arial" w:cs="Arial"/>
          <w:sz w:val="22"/>
          <w:szCs w:val="22"/>
        </w:rPr>
        <w:t xml:space="preserve">Chippendale </w:t>
      </w:r>
      <w:r w:rsidR="00753D04" w:rsidRPr="00C92C22">
        <w:rPr>
          <w:rFonts w:ascii="Arial" w:eastAsia="+mn-ea" w:hAnsi="Arial" w:cs="Arial"/>
          <w:sz w:val="22"/>
          <w:szCs w:val="22"/>
        </w:rPr>
        <w:t xml:space="preserve">furniture </w:t>
      </w:r>
      <w:r w:rsidR="00B32A29" w:rsidRPr="00C92C22">
        <w:rPr>
          <w:rFonts w:ascii="Arial" w:hAnsi="Arial" w:cs="Arial"/>
          <w:sz w:val="22"/>
          <w:szCs w:val="22"/>
        </w:rPr>
        <w:t xml:space="preserve">done </w:t>
      </w:r>
      <w:r w:rsidR="00753D04" w:rsidRPr="00C92C22">
        <w:rPr>
          <w:rFonts w:ascii="Arial" w:eastAsia="+mn-ea" w:hAnsi="Arial" w:cs="Arial"/>
          <w:sz w:val="22"/>
          <w:szCs w:val="22"/>
        </w:rPr>
        <w:t>in the “Philadelphia version” of the “Chippendale style</w:t>
      </w:r>
      <w:r w:rsidR="0047478F">
        <w:rPr>
          <w:rFonts w:ascii="Arial" w:eastAsia="+mn-ea" w:hAnsi="Arial" w:cs="Arial"/>
          <w:sz w:val="22"/>
          <w:szCs w:val="22"/>
        </w:rPr>
        <w:t xml:space="preserve">. </w:t>
      </w:r>
      <w:r w:rsidR="006D4827">
        <w:rPr>
          <w:rFonts w:ascii="Arial" w:eastAsia="+mn-ea" w:hAnsi="Arial" w:cs="Arial"/>
          <w:sz w:val="22"/>
          <w:szCs w:val="22"/>
        </w:rPr>
        <w:t>B</w:t>
      </w:r>
      <w:r w:rsidR="0047478F">
        <w:rPr>
          <w:rFonts w:ascii="Arial" w:eastAsia="+mn-ea" w:hAnsi="Arial" w:cs="Arial"/>
          <w:sz w:val="22"/>
          <w:szCs w:val="22"/>
        </w:rPr>
        <w:t>ut it fell into a recession during Federal Era after Revolutionary War – so didn’t have as beautiful furniture in Federal Era as it had in Chippendale Era.</w:t>
      </w:r>
    </w:p>
    <w:p w:rsidR="009870D0" w:rsidRDefault="009870D0" w:rsidP="0047478F">
      <w:pPr>
        <w:spacing w:after="0"/>
        <w:ind w:left="645"/>
        <w:rPr>
          <w:rFonts w:ascii="Arial" w:hAnsi="Arial" w:cs="Arial"/>
        </w:rPr>
      </w:pPr>
      <w:r>
        <w:rPr>
          <w:rFonts w:ascii="Arial" w:hAnsi="Arial" w:cs="Arial"/>
        </w:rPr>
        <w:t xml:space="preserve"> Stylistic Generalizations in </w:t>
      </w:r>
      <w:proofErr w:type="spellStart"/>
      <w:r>
        <w:rPr>
          <w:rFonts w:ascii="Arial" w:hAnsi="Arial" w:cs="Arial"/>
        </w:rPr>
        <w:t>Philadelphia</w:t>
      </w:r>
      <w:proofErr w:type="gramStart"/>
      <w:r>
        <w:rPr>
          <w:rFonts w:ascii="Arial" w:hAnsi="Arial" w:cs="Arial"/>
        </w:rPr>
        <w:t>:very</w:t>
      </w:r>
      <w:proofErr w:type="spellEnd"/>
      <w:proofErr w:type="gramEnd"/>
      <w:r>
        <w:rPr>
          <w:rFonts w:ascii="Arial" w:hAnsi="Arial" w:cs="Arial"/>
        </w:rPr>
        <w:t xml:space="preserve"> elegan</w:t>
      </w:r>
      <w:r w:rsidR="0034521F">
        <w:rPr>
          <w:rFonts w:ascii="Arial" w:hAnsi="Arial" w:cs="Arial"/>
        </w:rPr>
        <w:t>t furniture with lovely carving/the best</w:t>
      </w:r>
      <w:r>
        <w:rPr>
          <w:rFonts w:ascii="Arial" w:hAnsi="Arial" w:cs="Arial"/>
        </w:rPr>
        <w:t xml:space="preserve">       </w:t>
      </w:r>
    </w:p>
    <w:p w:rsidR="00F308D5" w:rsidRPr="007976B3" w:rsidRDefault="0047478F" w:rsidP="007976B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7478F">
        <w:rPr>
          <w:rFonts w:ascii="Arial" w:hAnsi="Arial" w:cs="Arial"/>
          <w:sz w:val="22"/>
          <w:szCs w:val="22"/>
          <w:u w:val="single"/>
        </w:rPr>
        <w:t xml:space="preserve">Philadelphia </w:t>
      </w:r>
      <w:r w:rsidR="009870D0" w:rsidRPr="0047478F">
        <w:rPr>
          <w:rFonts w:ascii="Arial" w:hAnsi="Arial" w:cs="Arial"/>
          <w:sz w:val="22"/>
          <w:szCs w:val="22"/>
          <w:u w:val="single"/>
        </w:rPr>
        <w:t xml:space="preserve"> Characteristics: </w:t>
      </w:r>
      <w:r w:rsidR="009870D0" w:rsidRPr="00F977D7">
        <w:rPr>
          <w:rFonts w:ascii="Arial" w:hAnsi="Arial" w:cs="Arial"/>
          <w:sz w:val="22"/>
          <w:szCs w:val="22"/>
        </w:rPr>
        <w:t xml:space="preserve">Main cabinetmakers were </w:t>
      </w:r>
      <w:r w:rsidR="00F977D7" w:rsidRPr="00F977D7">
        <w:rPr>
          <w:rFonts w:ascii="Arial" w:hAnsi="Arial" w:cs="Arial"/>
          <w:sz w:val="22"/>
          <w:szCs w:val="22"/>
        </w:rPr>
        <w:t xml:space="preserve">Ben </w:t>
      </w:r>
      <w:proofErr w:type="spellStart"/>
      <w:r w:rsidR="00F977D7" w:rsidRPr="00F977D7">
        <w:rPr>
          <w:rFonts w:ascii="Arial" w:hAnsi="Arial" w:cs="Arial"/>
          <w:sz w:val="22"/>
          <w:szCs w:val="22"/>
        </w:rPr>
        <w:t>Frothingham</w:t>
      </w:r>
      <w:proofErr w:type="spellEnd"/>
      <w:r w:rsidR="00F977D7">
        <w:rPr>
          <w:rFonts w:ascii="Arial" w:hAnsi="Arial" w:cs="Arial"/>
          <w:sz w:val="22"/>
          <w:szCs w:val="22"/>
        </w:rPr>
        <w:t xml:space="preserve">, </w:t>
      </w:r>
      <w:r w:rsidR="007976B3">
        <w:rPr>
          <w:rFonts w:ascii="Arial" w:hAnsi="Arial" w:cs="Arial"/>
          <w:sz w:val="22"/>
          <w:szCs w:val="22"/>
        </w:rPr>
        <w:t>Thomas</w:t>
      </w:r>
      <w:r w:rsidR="00F977D7" w:rsidRPr="00F977D7">
        <w:rPr>
          <w:rFonts w:ascii="Arial" w:hAnsi="Arial" w:cs="Arial"/>
          <w:sz w:val="22"/>
          <w:szCs w:val="22"/>
        </w:rPr>
        <w:t xml:space="preserve"> </w:t>
      </w:r>
      <w:r w:rsidR="00F977D7">
        <w:rPr>
          <w:rFonts w:ascii="Arial" w:hAnsi="Arial" w:cs="Arial"/>
          <w:sz w:val="22"/>
          <w:szCs w:val="22"/>
        </w:rPr>
        <w:t xml:space="preserve">Affleck and </w:t>
      </w:r>
      <w:r w:rsidR="00FD3D28" w:rsidRPr="007976B3">
        <w:rPr>
          <w:rFonts w:ascii="Arial" w:hAnsi="Arial" w:cs="Arial"/>
          <w:sz w:val="22"/>
          <w:szCs w:val="22"/>
        </w:rPr>
        <w:t xml:space="preserve">Benjamin Randolph </w:t>
      </w:r>
    </w:p>
    <w:p w:rsidR="007976B3" w:rsidRPr="002A7E39" w:rsidRDefault="007976B3" w:rsidP="007976B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>Rich deep sculptural Carving – naturalistic carving</w:t>
      </w:r>
    </w:p>
    <w:p w:rsidR="007976B3" w:rsidRPr="002A7E39" w:rsidRDefault="007976B3" w:rsidP="007976B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>Typical Philadelphia highboy has scrolled broken pediment carved delicately with latticework trellis tracery</w:t>
      </w:r>
    </w:p>
    <w:p w:rsidR="007976B3" w:rsidRPr="002A7E39" w:rsidRDefault="007976B3" w:rsidP="007976B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 xml:space="preserve">Center of scrolled broken pediment is elaborately carved with basket of flowers or cartouche with peanut or kidney bean or cornucopia </w:t>
      </w:r>
    </w:p>
    <w:p w:rsidR="007976B3" w:rsidRPr="002A7E39" w:rsidRDefault="007976B3" w:rsidP="007976B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 xml:space="preserve">At each end of top of Philadelphia highboys were carved flame finials </w:t>
      </w:r>
    </w:p>
    <w:p w:rsidR="007976B3" w:rsidRPr="002A7E39" w:rsidRDefault="007976B3" w:rsidP="007976B3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 xml:space="preserve">Philadelphia Highboys and chests often had fluted quarter columns and ogee bracket feet – which means that they were curved on the outside as well as the inside </w:t>
      </w:r>
    </w:p>
    <w:p w:rsidR="007976B3" w:rsidRPr="002A7E39" w:rsidRDefault="007976B3" w:rsidP="006D4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2A7E39">
        <w:rPr>
          <w:rFonts w:ascii="Arial" w:hAnsi="Arial" w:cs="Arial"/>
          <w:sz w:val="22"/>
          <w:szCs w:val="22"/>
        </w:rPr>
        <w:t xml:space="preserve">Chair rails were </w:t>
      </w:r>
      <w:r w:rsidR="006D4827" w:rsidRPr="002A7E39">
        <w:rPr>
          <w:rFonts w:ascii="Arial" w:hAnsi="Arial" w:cs="Arial"/>
          <w:sz w:val="22"/>
          <w:szCs w:val="22"/>
        </w:rPr>
        <w:t xml:space="preserve">delicately </w:t>
      </w:r>
      <w:r w:rsidRPr="002A7E39">
        <w:rPr>
          <w:rFonts w:ascii="Arial" w:hAnsi="Arial" w:cs="Arial"/>
          <w:sz w:val="22"/>
          <w:szCs w:val="22"/>
        </w:rPr>
        <w:t>carved</w:t>
      </w:r>
    </w:p>
    <w:p w:rsidR="00655232" w:rsidRDefault="00655232" w:rsidP="006552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AE3AAD" w:rsidRPr="00655232" w:rsidRDefault="00AE3AAD" w:rsidP="0065523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55232">
        <w:rPr>
          <w:rFonts w:ascii="Arial" w:hAnsi="Arial" w:cs="Arial"/>
        </w:rPr>
        <w:t>Washington DC area including Baltimore and Williamsburg</w:t>
      </w:r>
    </w:p>
    <w:p w:rsidR="008E06C2" w:rsidRPr="008E06C2" w:rsidRDefault="008E06C2" w:rsidP="008E06C2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  <w:u w:val="single"/>
        </w:rPr>
      </w:pPr>
      <w:r w:rsidRPr="008E06C2">
        <w:rPr>
          <w:rFonts w:ascii="Arial" w:hAnsi="Arial" w:cs="Arial"/>
          <w:sz w:val="22"/>
          <w:szCs w:val="22"/>
          <w:u w:val="single"/>
        </w:rPr>
        <w:t>Washington DC Characteristics especially Baltimore</w:t>
      </w:r>
    </w:p>
    <w:p w:rsidR="008E06C2" w:rsidRPr="008E06C2" w:rsidRDefault="008E06C2" w:rsidP="008E06C2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>Bellflowers</w:t>
      </w:r>
    </w:p>
    <w:p w:rsidR="008E06C2" w:rsidRDefault="008E06C2" w:rsidP="008E06C2">
      <w:pPr>
        <w:pStyle w:val="ListParagraph"/>
        <w:rPr>
          <w:rFonts w:ascii="Arial" w:hAnsi="Arial" w:cs="Arial"/>
          <w:sz w:val="22"/>
          <w:szCs w:val="22"/>
        </w:rPr>
      </w:pPr>
    </w:p>
    <w:p w:rsidR="00AE3AAD" w:rsidRDefault="00AE3AAD" w:rsidP="00654A2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Charleston South Carolina and the entire south</w:t>
      </w:r>
    </w:p>
    <w:p w:rsidR="008E06C2" w:rsidRPr="008E06C2" w:rsidRDefault="008E06C2" w:rsidP="008E06C2">
      <w:pPr>
        <w:pStyle w:val="ListParagraph"/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  <w:u w:val="single"/>
        </w:rPr>
        <w:t xml:space="preserve">Charleston Characteristics </w:t>
      </w:r>
      <w:r w:rsidRPr="008E06C2">
        <w:rPr>
          <w:rFonts w:ascii="Arial" w:hAnsi="Arial" w:cs="Arial"/>
          <w:sz w:val="22"/>
          <w:szCs w:val="22"/>
        </w:rPr>
        <w:t>Main cabinetmaker: Thomas Elf</w:t>
      </w:r>
    </w:p>
    <w:p w:rsidR="008E06C2" w:rsidRPr="008E06C2" w:rsidRDefault="008E06C2" w:rsidP="008E06C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>All South had removable headboards for beds for ventilation and keeping cool in the summer – they removed the bed hangings as well and put up mosquito netting</w:t>
      </w:r>
    </w:p>
    <w:p w:rsidR="008E06C2" w:rsidRPr="008E06C2" w:rsidRDefault="008E06C2" w:rsidP="008E06C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>Rice beds – with carved rice motif designs on posts because rice was important crop</w:t>
      </w:r>
    </w:p>
    <w:p w:rsidR="008E06C2" w:rsidRPr="008E06C2" w:rsidRDefault="008E06C2" w:rsidP="008E06C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>Bell flowers</w:t>
      </w:r>
    </w:p>
    <w:p w:rsidR="008E06C2" w:rsidRPr="008E06C2" w:rsidRDefault="008E06C2" w:rsidP="008E06C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 xml:space="preserve">Lozenge or Diamond shaped motifs </w:t>
      </w:r>
    </w:p>
    <w:p w:rsidR="008E06C2" w:rsidRPr="008E06C2" w:rsidRDefault="008E06C2" w:rsidP="008E06C2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8E06C2">
        <w:rPr>
          <w:rFonts w:ascii="Arial" w:hAnsi="Arial" w:cs="Arial"/>
          <w:sz w:val="22"/>
          <w:szCs w:val="22"/>
        </w:rPr>
        <w:t>Used Urns as finials on bedposts and highboys</w:t>
      </w:r>
    </w:p>
    <w:p w:rsidR="008E06C2" w:rsidRDefault="008E06C2" w:rsidP="00F147D1">
      <w:pPr>
        <w:rPr>
          <w:rFonts w:ascii="Arial" w:hAnsi="Arial" w:cs="Arial"/>
        </w:rPr>
      </w:pPr>
    </w:p>
    <w:p w:rsidR="0034521F" w:rsidRDefault="00A762D3" w:rsidP="0034521F">
      <w:pPr>
        <w:rPr>
          <w:rFonts w:ascii="Arial" w:eastAsia="+mn-ea" w:hAnsi="Arial" w:cs="Arial"/>
        </w:rPr>
      </w:pPr>
      <w:r w:rsidRPr="001D0CE8">
        <w:rPr>
          <w:rFonts w:ascii="Arial" w:hAnsi="Arial" w:cs="Arial"/>
        </w:rPr>
        <w:t>American Furniture production</w:t>
      </w:r>
      <w:r w:rsidR="001D0CE8" w:rsidRPr="001D0CE8">
        <w:rPr>
          <w:rFonts w:ascii="Arial" w:hAnsi="Arial" w:cs="Arial"/>
        </w:rPr>
        <w:t xml:space="preserve">: </w:t>
      </w:r>
      <w:r w:rsidRPr="001D0CE8">
        <w:rPr>
          <w:rFonts w:ascii="Arial" w:eastAsia="+mn-ea" w:hAnsi="Arial" w:cs="Arial"/>
        </w:rPr>
        <w:t xml:space="preserve">main body of </w:t>
      </w:r>
      <w:r w:rsidR="00F11380">
        <w:rPr>
          <w:rFonts w:ascii="Arial" w:eastAsia="+mn-ea" w:hAnsi="Arial" w:cs="Arial"/>
        </w:rPr>
        <w:t xml:space="preserve">a </w:t>
      </w:r>
      <w:r w:rsidRPr="001D0CE8">
        <w:rPr>
          <w:rFonts w:ascii="Arial" w:eastAsia="+mn-ea" w:hAnsi="Arial" w:cs="Arial"/>
        </w:rPr>
        <w:t>piece was made out of a</w:t>
      </w:r>
      <w:r w:rsidR="001D0CE8">
        <w:rPr>
          <w:rFonts w:ascii="Arial" w:eastAsia="+mn-ea" w:hAnsi="Arial" w:cs="Arial"/>
        </w:rPr>
        <w:t xml:space="preserve">n </w:t>
      </w:r>
      <w:r w:rsidRPr="001D0CE8">
        <w:rPr>
          <w:rFonts w:ascii="Arial" w:eastAsia="+mn-ea" w:hAnsi="Arial" w:cs="Arial"/>
        </w:rPr>
        <w:t>expensive</w:t>
      </w:r>
      <w:r w:rsidR="006A05E9" w:rsidRPr="001D0CE8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 xml:space="preserve">often indigenous </w:t>
      </w:r>
      <w:r w:rsidR="006A05E9" w:rsidRPr="001D0CE8">
        <w:rPr>
          <w:rFonts w:ascii="Arial" w:eastAsia="+mn-ea" w:hAnsi="Arial" w:cs="Arial"/>
        </w:rPr>
        <w:t>wood</w:t>
      </w:r>
      <w:r w:rsidRPr="001D0CE8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 xml:space="preserve">used in its </w:t>
      </w:r>
      <w:r w:rsidR="00F11380" w:rsidRPr="001D0CE8">
        <w:rPr>
          <w:rFonts w:ascii="Arial" w:eastAsia="+mn-ea" w:hAnsi="Arial" w:cs="Arial"/>
        </w:rPr>
        <w:t>solid</w:t>
      </w:r>
      <w:r w:rsidR="00F11380">
        <w:rPr>
          <w:rFonts w:ascii="Arial" w:eastAsia="+mn-ea" w:hAnsi="Arial" w:cs="Arial"/>
        </w:rPr>
        <w:t xml:space="preserve"> form (such as Walnut, Mahogany, Maple, Cherry and/or Fruitwoods</w:t>
      </w:r>
      <w:r w:rsidR="00F11380">
        <w:rPr>
          <w:rFonts w:ascii="Arial" w:hAnsi="Arial" w:cs="Arial"/>
        </w:rPr>
        <w:t xml:space="preserve">,) which was </w:t>
      </w:r>
      <w:r w:rsidR="00F11380">
        <w:rPr>
          <w:rFonts w:ascii="Arial" w:eastAsia="+mn-ea" w:hAnsi="Arial" w:cs="Arial"/>
        </w:rPr>
        <w:t xml:space="preserve">called the Primary wood; </w:t>
      </w:r>
      <w:r w:rsidRPr="001D0CE8">
        <w:rPr>
          <w:rFonts w:ascii="Arial" w:eastAsia="+mn-ea" w:hAnsi="Arial" w:cs="Arial"/>
        </w:rPr>
        <w:t xml:space="preserve">while </w:t>
      </w:r>
      <w:r w:rsidR="00F11380">
        <w:rPr>
          <w:rFonts w:ascii="Arial" w:eastAsia="+mn-ea" w:hAnsi="Arial" w:cs="Arial"/>
        </w:rPr>
        <w:t>the inner unseen areas (</w:t>
      </w:r>
      <w:r w:rsidR="006A05E9" w:rsidRPr="001D0CE8">
        <w:rPr>
          <w:rFonts w:ascii="Arial" w:eastAsia="+mn-ea" w:hAnsi="Arial" w:cs="Arial"/>
        </w:rPr>
        <w:t xml:space="preserve">such </w:t>
      </w:r>
      <w:r w:rsidR="00F11380">
        <w:rPr>
          <w:rFonts w:ascii="Arial" w:eastAsia="+mn-ea" w:hAnsi="Arial" w:cs="Arial"/>
        </w:rPr>
        <w:t xml:space="preserve">as bottoms and </w:t>
      </w:r>
      <w:r w:rsidR="00F11380" w:rsidRPr="005976CA">
        <w:rPr>
          <w:rFonts w:ascii="Arial" w:eastAsia="+mn-ea" w:hAnsi="Arial" w:cs="Arial"/>
        </w:rPr>
        <w:t>sides</w:t>
      </w:r>
      <w:r w:rsidR="00F11380">
        <w:rPr>
          <w:rFonts w:ascii="Arial" w:eastAsia="+mn-ea" w:hAnsi="Arial" w:cs="Arial"/>
        </w:rPr>
        <w:t xml:space="preserve"> of drawers) </w:t>
      </w:r>
      <w:r w:rsidR="006A05E9" w:rsidRPr="001D0CE8">
        <w:rPr>
          <w:rFonts w:ascii="Arial" w:eastAsia="+mn-ea" w:hAnsi="Arial" w:cs="Arial"/>
        </w:rPr>
        <w:t xml:space="preserve">were made out of a cheaper </w:t>
      </w:r>
      <w:r w:rsidR="001D0CE8">
        <w:rPr>
          <w:rFonts w:ascii="Arial" w:eastAsia="+mn-ea" w:hAnsi="Arial" w:cs="Arial"/>
        </w:rPr>
        <w:t xml:space="preserve">indigenous </w:t>
      </w:r>
      <w:r w:rsidR="006A05E9" w:rsidRPr="001D0CE8">
        <w:rPr>
          <w:rFonts w:ascii="Arial" w:eastAsia="+mn-ea" w:hAnsi="Arial" w:cs="Arial"/>
        </w:rPr>
        <w:t>wood,</w:t>
      </w:r>
      <w:r w:rsidR="00F11380" w:rsidRPr="00F11380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>(such as Pine, Tulipwood /Poplar and/or Cypress)</w:t>
      </w:r>
      <w:r w:rsidR="006A05E9" w:rsidRPr="001D0CE8">
        <w:rPr>
          <w:rFonts w:ascii="Arial" w:eastAsia="+mn-ea" w:hAnsi="Arial" w:cs="Arial"/>
        </w:rPr>
        <w:t xml:space="preserve"> </w:t>
      </w:r>
      <w:r w:rsidR="00F11380">
        <w:rPr>
          <w:rFonts w:ascii="Arial" w:eastAsia="+mn-ea" w:hAnsi="Arial" w:cs="Arial"/>
        </w:rPr>
        <w:t xml:space="preserve">which was </w:t>
      </w:r>
      <w:r w:rsidR="006A05E9" w:rsidRPr="001D0CE8">
        <w:rPr>
          <w:rFonts w:ascii="Arial" w:eastAsia="+mn-ea" w:hAnsi="Arial" w:cs="Arial"/>
        </w:rPr>
        <w:t>called the Secondary wood</w:t>
      </w:r>
      <w:r w:rsidR="00F11380">
        <w:rPr>
          <w:rFonts w:ascii="Arial" w:eastAsia="+mn-ea" w:hAnsi="Arial" w:cs="Arial"/>
        </w:rPr>
        <w:t xml:space="preserve">. </w:t>
      </w:r>
      <w:r w:rsidR="006A05E9" w:rsidRPr="00F147D1">
        <w:rPr>
          <w:rFonts w:ascii="Arial" w:eastAsia="+mn-ea" w:hAnsi="Arial" w:cs="Arial"/>
        </w:rPr>
        <w:t xml:space="preserve">Since different geographic areas had different </w:t>
      </w:r>
      <w:r w:rsidR="00F147D1">
        <w:rPr>
          <w:rFonts w:ascii="Arial" w:eastAsia="+mn-ea" w:hAnsi="Arial" w:cs="Arial"/>
        </w:rPr>
        <w:t xml:space="preserve">indigenous </w:t>
      </w:r>
      <w:r w:rsidR="006A05E9" w:rsidRPr="00F147D1">
        <w:rPr>
          <w:rFonts w:ascii="Arial" w:eastAsia="+mn-ea" w:hAnsi="Arial" w:cs="Arial"/>
        </w:rPr>
        <w:t>tree</w:t>
      </w:r>
      <w:r w:rsidR="00F147D1">
        <w:rPr>
          <w:rFonts w:ascii="Arial" w:eastAsia="+mn-ea" w:hAnsi="Arial" w:cs="Arial"/>
        </w:rPr>
        <w:t xml:space="preserve"> </w:t>
      </w:r>
      <w:r w:rsidR="006A05E9" w:rsidRPr="00F147D1">
        <w:rPr>
          <w:rFonts w:ascii="Arial" w:eastAsia="+mn-ea" w:hAnsi="Arial" w:cs="Arial"/>
        </w:rPr>
        <w:t>s</w:t>
      </w:r>
      <w:r w:rsidR="00F147D1">
        <w:rPr>
          <w:rFonts w:ascii="Arial" w:eastAsia="+mn-ea" w:hAnsi="Arial" w:cs="Arial"/>
        </w:rPr>
        <w:t>pecies</w:t>
      </w:r>
      <w:r w:rsidR="006A05E9" w:rsidRPr="00F147D1">
        <w:rPr>
          <w:rFonts w:ascii="Arial" w:eastAsia="+mn-ea" w:hAnsi="Arial" w:cs="Arial"/>
        </w:rPr>
        <w:t>, one can often tell the origin of an American</w:t>
      </w:r>
      <w:r w:rsidR="00EB53D3">
        <w:rPr>
          <w:rFonts w:ascii="Arial" w:eastAsia="+mn-ea" w:hAnsi="Arial" w:cs="Arial"/>
        </w:rPr>
        <w:t xml:space="preserve"> piece by its wood, especially </w:t>
      </w:r>
      <w:r w:rsidR="006A05E9" w:rsidRPr="00F147D1">
        <w:rPr>
          <w:rFonts w:ascii="Arial" w:eastAsia="+mn-ea" w:hAnsi="Arial" w:cs="Arial"/>
        </w:rPr>
        <w:t>by its secondary wood</w:t>
      </w:r>
      <w:r w:rsidR="00F147D1">
        <w:rPr>
          <w:rFonts w:ascii="Arial" w:eastAsia="+mn-ea" w:hAnsi="Arial" w:cs="Arial"/>
        </w:rPr>
        <w:t>.</w:t>
      </w:r>
      <w:r w:rsidR="0034521F">
        <w:rPr>
          <w:rFonts w:ascii="Arial" w:eastAsia="+mn-ea" w:hAnsi="Arial" w:cs="Arial"/>
        </w:rPr>
        <w:t xml:space="preserve">                                                     </w:t>
      </w:r>
      <w:r w:rsidR="00776FC4">
        <w:rPr>
          <w:rFonts w:ascii="Arial" w:hAnsi="Arial" w:cs="Arial"/>
        </w:rPr>
        <w:t>Regional Differences of American Furniture</w:t>
      </w:r>
      <w:r w:rsidR="0034521F">
        <w:rPr>
          <w:rFonts w:ascii="Arial" w:hAnsi="Arial" w:cs="Arial"/>
        </w:rPr>
        <w:t>:</w:t>
      </w:r>
      <w:r w:rsidR="0034521F">
        <w:rPr>
          <w:rFonts w:ascii="Arial" w:eastAsia="+mn-ea" w:hAnsi="Arial" w:cs="Arial"/>
        </w:rPr>
        <w:t xml:space="preserve">                                                                                     1. </w:t>
      </w:r>
      <w:r w:rsidR="00776FC4" w:rsidRPr="0034521F">
        <w:rPr>
          <w:rFonts w:ascii="Arial" w:hAnsi="Arial" w:cs="Arial"/>
        </w:rPr>
        <w:t>Carcass woods were local</w:t>
      </w:r>
      <w:r w:rsidR="005976CA" w:rsidRPr="0034521F">
        <w:rPr>
          <w:rFonts w:ascii="Arial" w:hAnsi="Arial" w:cs="Arial"/>
        </w:rPr>
        <w:t xml:space="preserve"> – but they are now old and it is hard to differentiate between them</w:t>
      </w:r>
    </w:p>
    <w:p w:rsidR="005976CA" w:rsidRPr="0034521F" w:rsidRDefault="005976CA" w:rsidP="0034521F">
      <w:pPr>
        <w:pStyle w:val="ListParagraph"/>
        <w:numPr>
          <w:ilvl w:val="0"/>
          <w:numId w:val="11"/>
        </w:numPr>
        <w:rPr>
          <w:rFonts w:ascii="Arial" w:eastAsia="+mn-ea" w:hAnsi="Arial" w:cs="Arial"/>
          <w:sz w:val="22"/>
          <w:szCs w:val="22"/>
        </w:rPr>
      </w:pPr>
      <w:r w:rsidRPr="0034521F">
        <w:rPr>
          <w:rFonts w:ascii="Arial" w:hAnsi="Arial" w:cs="Arial"/>
          <w:sz w:val="22"/>
          <w:szCs w:val="22"/>
        </w:rPr>
        <w:t>New England – White Pine Carcass</w:t>
      </w:r>
    </w:p>
    <w:p w:rsidR="005976CA" w:rsidRPr="005976CA" w:rsidRDefault="005976CA" w:rsidP="00654A2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976CA">
        <w:rPr>
          <w:rFonts w:ascii="Arial" w:hAnsi="Arial" w:cs="Arial"/>
          <w:sz w:val="22"/>
          <w:szCs w:val="22"/>
        </w:rPr>
        <w:t xml:space="preserve">New York – </w:t>
      </w:r>
      <w:r w:rsidR="00655232" w:rsidRPr="005976CA">
        <w:rPr>
          <w:rFonts w:ascii="Arial" w:hAnsi="Arial" w:cs="Arial"/>
          <w:sz w:val="22"/>
          <w:szCs w:val="22"/>
        </w:rPr>
        <w:t>Saw gum</w:t>
      </w:r>
      <w:r w:rsidRPr="005976CA">
        <w:rPr>
          <w:rFonts w:ascii="Arial" w:hAnsi="Arial" w:cs="Arial"/>
          <w:sz w:val="22"/>
          <w:szCs w:val="22"/>
        </w:rPr>
        <w:t xml:space="preserve"> or Tulip poplar</w:t>
      </w:r>
    </w:p>
    <w:p w:rsidR="005976CA" w:rsidRPr="005976CA" w:rsidRDefault="005976CA" w:rsidP="00654A2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976CA">
        <w:rPr>
          <w:rFonts w:ascii="Arial" w:hAnsi="Arial" w:cs="Arial"/>
          <w:sz w:val="22"/>
          <w:szCs w:val="22"/>
        </w:rPr>
        <w:t>Philadelphia – White Cedar</w:t>
      </w:r>
    </w:p>
    <w:p w:rsidR="0034521F" w:rsidRPr="0034521F" w:rsidRDefault="005976CA" w:rsidP="009B60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976CA">
        <w:rPr>
          <w:rFonts w:ascii="Arial" w:hAnsi="Arial" w:cs="Arial"/>
          <w:sz w:val="22"/>
          <w:szCs w:val="22"/>
        </w:rPr>
        <w:t xml:space="preserve">South Caroline </w:t>
      </w:r>
      <w:r>
        <w:rPr>
          <w:rFonts w:ascii="Arial" w:hAnsi="Arial" w:cs="Arial"/>
          <w:sz w:val="22"/>
          <w:szCs w:val="22"/>
        </w:rPr>
        <w:t>–</w:t>
      </w:r>
      <w:r w:rsidRPr="005976CA">
        <w:rPr>
          <w:rFonts w:ascii="Arial" w:hAnsi="Arial" w:cs="Arial"/>
          <w:sz w:val="22"/>
          <w:szCs w:val="22"/>
        </w:rPr>
        <w:t xml:space="preserve"> Cypress</w:t>
      </w:r>
    </w:p>
    <w:p w:rsidR="006A05E9" w:rsidRDefault="00AE4F5B" w:rsidP="0034521F">
      <w:pPr>
        <w:spacing w:after="0"/>
        <w:rPr>
          <w:rFonts w:ascii="Arial" w:hAnsi="Arial" w:cs="Arial"/>
        </w:rPr>
      </w:pPr>
      <w:r w:rsidRPr="00B630BB">
        <w:rPr>
          <w:rFonts w:ascii="Arial" w:hAnsi="Arial" w:cs="Arial"/>
          <w:sz w:val="24"/>
          <w:szCs w:val="24"/>
        </w:rPr>
        <w:t xml:space="preserve">American </w:t>
      </w:r>
      <w:r w:rsidR="00632501" w:rsidRPr="00B630BB">
        <w:rPr>
          <w:rFonts w:ascii="Arial" w:hAnsi="Arial" w:cs="Arial"/>
          <w:sz w:val="24"/>
          <w:szCs w:val="24"/>
        </w:rPr>
        <w:t>Period Styles</w:t>
      </w:r>
      <w:r w:rsidR="0034521F" w:rsidRPr="00B630B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4521F" w:rsidRPr="00B630BB">
        <w:rPr>
          <w:rFonts w:ascii="Arial" w:hAnsi="Arial" w:cs="Arial"/>
          <w:b/>
        </w:rPr>
        <w:t xml:space="preserve">                             </w:t>
      </w:r>
      <w:r w:rsidRPr="006A05E9">
        <w:rPr>
          <w:rFonts w:ascii="Arial" w:hAnsi="Arial" w:cs="Arial"/>
          <w:b/>
        </w:rPr>
        <w:t xml:space="preserve">William and Mary Period: </w:t>
      </w:r>
      <w:r w:rsidR="00DC2223" w:rsidRPr="006A05E9">
        <w:rPr>
          <w:rFonts w:ascii="Arial" w:hAnsi="Arial" w:cs="Arial"/>
          <w:b/>
        </w:rPr>
        <w:t>C 1690-1720</w:t>
      </w:r>
      <w:r w:rsidR="009B60A3" w:rsidRPr="006A05E9">
        <w:rPr>
          <w:rFonts w:ascii="Arial" w:hAnsi="Arial" w:cs="Arial"/>
          <w:b/>
        </w:rPr>
        <w:t xml:space="preserve">   </w:t>
      </w:r>
      <w:r w:rsidR="0034521F">
        <w:rPr>
          <w:rFonts w:ascii="Arial" w:hAnsi="Arial" w:cs="Arial"/>
        </w:rPr>
        <w:t xml:space="preserve">                                                                                                   </w:t>
      </w:r>
      <w:r w:rsidR="00B92CED">
        <w:rPr>
          <w:rFonts w:ascii="Arial" w:hAnsi="Arial" w:cs="Arial"/>
        </w:rPr>
        <w:t>First real Period</w:t>
      </w:r>
      <w:r w:rsidR="009B60A3">
        <w:rPr>
          <w:rFonts w:ascii="Arial" w:hAnsi="Arial" w:cs="Arial"/>
        </w:rPr>
        <w:t xml:space="preserve"> </w:t>
      </w:r>
      <w:r w:rsidR="00B92CED">
        <w:rPr>
          <w:rFonts w:ascii="Arial" w:hAnsi="Arial" w:cs="Arial"/>
        </w:rPr>
        <w:t>in America</w:t>
      </w:r>
      <w:r w:rsidR="0034521F">
        <w:rPr>
          <w:rFonts w:ascii="Arial" w:hAnsi="Arial" w:cs="Arial"/>
        </w:rPr>
        <w:t>…</w:t>
      </w:r>
      <w:r w:rsidR="006A05E9">
        <w:rPr>
          <w:rFonts w:ascii="Arial" w:hAnsi="Arial" w:cs="Arial"/>
        </w:rPr>
        <w:t xml:space="preserve">Not much furniture used at this time in America                  </w:t>
      </w:r>
      <w:r w:rsidR="00B92CED">
        <w:rPr>
          <w:rFonts w:ascii="Arial" w:hAnsi="Arial" w:cs="Arial"/>
        </w:rPr>
        <w:t xml:space="preserve">     </w:t>
      </w:r>
      <w:r w:rsidR="009B60A3">
        <w:rPr>
          <w:rFonts w:ascii="Arial" w:hAnsi="Arial" w:cs="Arial"/>
        </w:rPr>
        <w:t xml:space="preserve">                                                                                              </w:t>
      </w:r>
      <w:r w:rsidR="0063250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Age of </w:t>
      </w:r>
      <w:r w:rsidR="0063250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alnut </w:t>
      </w:r>
    </w:p>
    <w:p w:rsidR="006A05E9" w:rsidRDefault="006A05E9" w:rsidP="003452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E4F5B">
        <w:rPr>
          <w:rFonts w:ascii="Arial" w:hAnsi="Arial" w:cs="Arial"/>
        </w:rPr>
        <w:t>ypified by</w:t>
      </w:r>
      <w:r w:rsidR="009B60A3">
        <w:rPr>
          <w:rFonts w:ascii="Arial" w:hAnsi="Arial" w:cs="Arial"/>
        </w:rPr>
        <w:t xml:space="preserve"> </w:t>
      </w:r>
      <w:r w:rsidR="00124C8D">
        <w:rPr>
          <w:rFonts w:ascii="Arial" w:hAnsi="Arial" w:cs="Arial"/>
        </w:rPr>
        <w:t xml:space="preserve">tall </w:t>
      </w:r>
      <w:r>
        <w:rPr>
          <w:rFonts w:ascii="Arial" w:hAnsi="Arial" w:cs="Arial"/>
        </w:rPr>
        <w:t xml:space="preserve">chairs and </w:t>
      </w:r>
      <w:r w:rsidR="00DE1BD0">
        <w:rPr>
          <w:rFonts w:ascii="Arial" w:hAnsi="Arial" w:cs="Arial"/>
        </w:rPr>
        <w:t xml:space="preserve">case </w:t>
      </w:r>
      <w:r w:rsidR="00124C8D">
        <w:rPr>
          <w:rFonts w:ascii="Arial" w:hAnsi="Arial" w:cs="Arial"/>
        </w:rPr>
        <w:t>furniture</w:t>
      </w:r>
      <w:r>
        <w:rPr>
          <w:rFonts w:ascii="Arial" w:hAnsi="Arial" w:cs="Arial"/>
        </w:rPr>
        <w:t xml:space="preserve"> all resting on</w:t>
      </w:r>
      <w:r w:rsidRPr="006A05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Trumpet turned legs</w:t>
      </w:r>
      <w:r w:rsidR="00124C8D">
        <w:rPr>
          <w:rFonts w:ascii="Arial" w:hAnsi="Arial" w:cs="Arial"/>
        </w:rPr>
        <w:t xml:space="preserve">, </w:t>
      </w:r>
    </w:p>
    <w:p w:rsidR="006A05E9" w:rsidRDefault="006A05E9" w:rsidP="009B60A3">
      <w:pPr>
        <w:spacing w:after="0"/>
        <w:rPr>
          <w:rFonts w:ascii="Arial" w:hAnsi="Arial" w:cs="Arial"/>
        </w:rPr>
      </w:pPr>
      <w:proofErr w:type="spellStart"/>
      <w:r w:rsidRPr="00AE4F5B">
        <w:rPr>
          <w:rFonts w:ascii="Arial" w:hAnsi="Arial" w:cs="Arial"/>
        </w:rPr>
        <w:t>Marquetry</w:t>
      </w:r>
      <w:proofErr w:type="spellEnd"/>
      <w:r w:rsidRPr="00AE4F5B">
        <w:rPr>
          <w:rFonts w:ascii="Arial" w:hAnsi="Arial" w:cs="Arial"/>
        </w:rPr>
        <w:t xml:space="preserve"> and </w:t>
      </w:r>
      <w:r w:rsidR="00AE4F5B">
        <w:rPr>
          <w:rFonts w:ascii="Arial" w:hAnsi="Arial" w:cs="Arial"/>
        </w:rPr>
        <w:t>Lacquer</w:t>
      </w:r>
      <w:r>
        <w:rPr>
          <w:rFonts w:ascii="Arial" w:hAnsi="Arial" w:cs="Arial"/>
        </w:rPr>
        <w:t xml:space="preserve"> popular, especially for case furniture </w:t>
      </w:r>
      <w:r w:rsidR="00AE4F5B">
        <w:rPr>
          <w:rFonts w:ascii="Arial" w:hAnsi="Arial" w:cs="Arial"/>
        </w:rPr>
        <w:t xml:space="preserve"> </w:t>
      </w:r>
    </w:p>
    <w:p w:rsidR="00C925F9" w:rsidRDefault="00AE4F5B" w:rsidP="009B60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Gate leg tables</w:t>
      </w:r>
      <w:r w:rsidR="006A05E9">
        <w:rPr>
          <w:rFonts w:ascii="Arial" w:hAnsi="Arial" w:cs="Arial"/>
        </w:rPr>
        <w:t xml:space="preserve"> appear</w:t>
      </w:r>
      <w:r w:rsidR="00C925F9">
        <w:rPr>
          <w:rFonts w:ascii="Arial" w:hAnsi="Arial" w:cs="Arial"/>
        </w:rPr>
        <w:t xml:space="preserve"> </w:t>
      </w:r>
    </w:p>
    <w:p w:rsidR="0025402E" w:rsidRDefault="00AE4F5B" w:rsidP="009B60A3">
      <w:pPr>
        <w:spacing w:after="0"/>
        <w:rPr>
          <w:rFonts w:ascii="Arial" w:hAnsi="Arial" w:cs="Arial"/>
        </w:rPr>
      </w:pPr>
      <w:r w:rsidRPr="00AE4F5B">
        <w:rPr>
          <w:rFonts w:ascii="Arial" w:hAnsi="Arial" w:cs="Arial"/>
        </w:rPr>
        <w:t xml:space="preserve">Highboys and Lowboys </w:t>
      </w:r>
      <w:r w:rsidR="00124C8D">
        <w:rPr>
          <w:rFonts w:ascii="Arial" w:hAnsi="Arial" w:cs="Arial"/>
        </w:rPr>
        <w:t xml:space="preserve">first </w:t>
      </w:r>
      <w:r w:rsidRPr="00AE4F5B">
        <w:rPr>
          <w:rFonts w:ascii="Arial" w:hAnsi="Arial" w:cs="Arial"/>
        </w:rPr>
        <w:t>introduced</w:t>
      </w:r>
      <w:r w:rsidR="00124C8D">
        <w:rPr>
          <w:rFonts w:ascii="Arial" w:hAnsi="Arial" w:cs="Arial"/>
        </w:rPr>
        <w:t xml:space="preserve"> </w:t>
      </w:r>
    </w:p>
    <w:p w:rsidR="00632501" w:rsidRPr="0025402E" w:rsidRDefault="00632501" w:rsidP="009B60A3">
      <w:pPr>
        <w:spacing w:after="0"/>
        <w:rPr>
          <w:rFonts w:ascii="Arial" w:hAnsi="Arial" w:cs="Arial"/>
        </w:rPr>
      </w:pPr>
      <w:r w:rsidRPr="006A05E9">
        <w:rPr>
          <w:rFonts w:ascii="Arial" w:hAnsi="Arial" w:cs="Arial"/>
          <w:b/>
        </w:rPr>
        <w:t>Queen Anne Period</w:t>
      </w:r>
      <w:r w:rsidR="00501E5D" w:rsidRPr="006A05E9">
        <w:rPr>
          <w:rFonts w:ascii="Arial" w:hAnsi="Arial" w:cs="Arial"/>
          <w:b/>
        </w:rPr>
        <w:t>:</w:t>
      </w:r>
      <w:r w:rsidR="00DC2223" w:rsidRPr="006A05E9">
        <w:rPr>
          <w:rFonts w:ascii="Arial" w:hAnsi="Arial" w:cs="Arial"/>
          <w:b/>
        </w:rPr>
        <w:t xml:space="preserve"> C 1720-1760</w:t>
      </w:r>
    </w:p>
    <w:p w:rsidR="00501E5D" w:rsidRDefault="00632501" w:rsidP="00B92CED">
      <w:pPr>
        <w:spacing w:after="0"/>
        <w:rPr>
          <w:rFonts w:ascii="Arial" w:hAnsi="Arial" w:cs="Arial"/>
        </w:rPr>
      </w:pPr>
      <w:r w:rsidRPr="00632501">
        <w:rPr>
          <w:rFonts w:ascii="Arial" w:hAnsi="Arial" w:cs="Arial"/>
        </w:rPr>
        <w:t>Forma</w:t>
      </w:r>
      <w:r>
        <w:rPr>
          <w:rFonts w:ascii="Arial" w:hAnsi="Arial" w:cs="Arial"/>
        </w:rPr>
        <w:t xml:space="preserve">l rectilinear lines of William </w:t>
      </w:r>
      <w:r w:rsidRPr="00632501">
        <w:rPr>
          <w:rFonts w:ascii="Arial" w:hAnsi="Arial" w:cs="Arial"/>
        </w:rPr>
        <w:t>and Mary Period were exchanged for gr</w:t>
      </w:r>
      <w:r>
        <w:rPr>
          <w:rFonts w:ascii="Arial" w:hAnsi="Arial" w:cs="Arial"/>
        </w:rPr>
        <w:t>a</w:t>
      </w:r>
      <w:r w:rsidR="003254C8">
        <w:rPr>
          <w:rFonts w:ascii="Arial" w:hAnsi="Arial" w:cs="Arial"/>
        </w:rPr>
        <w:t>ceful subtle serpentine curves</w:t>
      </w:r>
    </w:p>
    <w:p w:rsidR="00723FF4" w:rsidRDefault="00632501" w:rsidP="00F81597">
      <w:pPr>
        <w:spacing w:after="0"/>
        <w:rPr>
          <w:rFonts w:ascii="Arial" w:hAnsi="Arial" w:cs="Arial"/>
        </w:rPr>
      </w:pPr>
      <w:r w:rsidRPr="00B92CED">
        <w:rPr>
          <w:rFonts w:ascii="Arial" w:hAnsi="Arial" w:cs="Arial"/>
        </w:rPr>
        <w:t>Walnut still wood of choice but Mahogany introduced and becomes increasingly popular</w:t>
      </w:r>
      <w:r w:rsidR="00E804AA" w:rsidRPr="00B92CED">
        <w:rPr>
          <w:rFonts w:ascii="Arial" w:eastAsia="+mn-ea" w:hAnsi="Arial" w:cs="+mn-cs"/>
          <w:color w:val="000000"/>
        </w:rPr>
        <w:t xml:space="preserve"> </w:t>
      </w:r>
      <w:r w:rsidR="00B92CED">
        <w:rPr>
          <w:rFonts w:ascii="Arial" w:eastAsia="+mn-ea" w:hAnsi="Arial" w:cs="+mn-cs"/>
          <w:color w:val="000000"/>
        </w:rPr>
        <w:t xml:space="preserve">             </w:t>
      </w:r>
      <w:r w:rsidR="006A05E9" w:rsidRPr="00B92CED">
        <w:rPr>
          <w:rFonts w:ascii="Arial" w:hAnsi="Arial" w:cs="Arial"/>
        </w:rPr>
        <w:t>Main carved decoration</w:t>
      </w:r>
      <w:r w:rsidR="003254C8" w:rsidRPr="00B92CED">
        <w:rPr>
          <w:rFonts w:ascii="Arial" w:hAnsi="Arial" w:cs="Arial"/>
        </w:rPr>
        <w:t>s</w:t>
      </w:r>
      <w:r w:rsidR="006A05E9" w:rsidRPr="00B92CED">
        <w:rPr>
          <w:rFonts w:ascii="Arial" w:hAnsi="Arial" w:cs="Arial"/>
        </w:rPr>
        <w:t xml:space="preserve"> w</w:t>
      </w:r>
      <w:r w:rsidR="003254C8" w:rsidRPr="00B92CED">
        <w:rPr>
          <w:rFonts w:ascii="Arial" w:hAnsi="Arial" w:cs="Arial"/>
        </w:rPr>
        <w:t xml:space="preserve">ere </w:t>
      </w:r>
      <w:r w:rsidR="006A05E9" w:rsidRPr="00B92CED">
        <w:rPr>
          <w:rFonts w:ascii="Arial" w:hAnsi="Arial" w:cs="Arial"/>
        </w:rPr>
        <w:t xml:space="preserve">smooth </w:t>
      </w:r>
      <w:r w:rsidR="003254C8" w:rsidRPr="00B92CED">
        <w:rPr>
          <w:rFonts w:ascii="Arial" w:hAnsi="Arial" w:cs="Arial"/>
        </w:rPr>
        <w:t xml:space="preserve">shell </w:t>
      </w:r>
      <w:r w:rsidR="00F81597">
        <w:rPr>
          <w:rFonts w:ascii="Arial" w:hAnsi="Arial" w:cs="Arial"/>
        </w:rPr>
        <w:t xml:space="preserve">&amp; </w:t>
      </w:r>
      <w:r w:rsidR="003254C8" w:rsidRPr="00B92CED">
        <w:rPr>
          <w:rFonts w:ascii="Arial" w:eastAsia="+mn-ea" w:hAnsi="Arial" w:cs="Arial"/>
        </w:rPr>
        <w:t>c</w:t>
      </w:r>
      <w:r w:rsidR="006A05E9" w:rsidRPr="00B92CED">
        <w:rPr>
          <w:rFonts w:ascii="Arial" w:eastAsia="+mn-ea" w:hAnsi="Arial" w:cs="Arial"/>
        </w:rPr>
        <w:t>urved Cabriole leg</w:t>
      </w:r>
      <w:r w:rsidR="00F81597">
        <w:rPr>
          <w:rFonts w:ascii="Arial" w:eastAsia="+mn-ea" w:hAnsi="Arial" w:cs="Arial"/>
        </w:rPr>
        <w:t>-both</w:t>
      </w:r>
      <w:r w:rsidR="006A05E9" w:rsidRPr="00B92CED">
        <w:rPr>
          <w:rFonts w:ascii="Arial" w:eastAsia="+mn-ea" w:hAnsi="Arial" w:cs="Arial"/>
        </w:rPr>
        <w:t xml:space="preserve"> used on most furniture </w:t>
      </w:r>
      <w:r w:rsidR="00F81597">
        <w:rPr>
          <w:rFonts w:ascii="Arial" w:eastAsia="+mn-ea" w:hAnsi="Arial" w:cs="+mn-cs"/>
          <w:color w:val="000000"/>
        </w:rPr>
        <w:t xml:space="preserve">                                                                                                                                           </w:t>
      </w:r>
      <w:r w:rsidR="003254C8" w:rsidRPr="003254C8">
        <w:rPr>
          <w:rFonts w:ascii="Arial" w:hAnsi="Arial" w:cs="Arial"/>
        </w:rPr>
        <w:t>New England Epitomized the Queen Anne style</w:t>
      </w:r>
      <w:r w:rsidR="003254C8">
        <w:rPr>
          <w:rFonts w:ascii="Arial" w:hAnsi="Arial" w:cs="Arial"/>
        </w:rPr>
        <w:t xml:space="preserve"> - </w:t>
      </w:r>
      <w:r w:rsidR="003254C8" w:rsidRPr="003254C8">
        <w:rPr>
          <w:rFonts w:ascii="Arial" w:hAnsi="Arial" w:cs="Arial"/>
        </w:rPr>
        <w:t xml:space="preserve">When you think American Queen Anne furniture– think New England </w:t>
      </w:r>
      <w:r w:rsidR="003254C8">
        <w:rPr>
          <w:rFonts w:ascii="Arial" w:hAnsi="Arial" w:cs="Arial"/>
        </w:rPr>
        <w:t xml:space="preserve"> - </w:t>
      </w:r>
      <w:r w:rsidR="003254C8" w:rsidRPr="003254C8">
        <w:rPr>
          <w:rFonts w:ascii="Arial" w:hAnsi="Arial" w:cs="Arial"/>
        </w:rPr>
        <w:t xml:space="preserve">Additionally –New England loved this style so much that they retained  the Queen Anne style throughout the </w:t>
      </w:r>
      <w:r w:rsidR="005B2DF2">
        <w:rPr>
          <w:rFonts w:ascii="Arial" w:hAnsi="Arial" w:cs="Arial"/>
        </w:rPr>
        <w:t>18</w:t>
      </w:r>
      <w:r w:rsidR="003254C8" w:rsidRPr="003254C8">
        <w:rPr>
          <w:rFonts w:ascii="Arial" w:hAnsi="Arial" w:cs="Arial"/>
          <w:vertAlign w:val="superscript"/>
        </w:rPr>
        <w:t>th</w:t>
      </w:r>
      <w:r w:rsidR="003254C8" w:rsidRPr="003254C8">
        <w:rPr>
          <w:rFonts w:ascii="Arial" w:hAnsi="Arial" w:cs="Arial"/>
        </w:rPr>
        <w:t xml:space="preserve"> C</w:t>
      </w:r>
      <w:r w:rsidR="00B92CED">
        <w:rPr>
          <w:rFonts w:ascii="Arial" w:hAnsi="Arial" w:cs="Arial"/>
        </w:rPr>
        <w:t xml:space="preserve">                                                                      </w:t>
      </w:r>
      <w:r w:rsidR="00F81597" w:rsidRPr="00501E5D">
        <w:rPr>
          <w:rFonts w:ascii="Arial" w:hAnsi="Arial" w:cs="Arial"/>
        </w:rPr>
        <w:t xml:space="preserve">Furniture in use: </w:t>
      </w:r>
      <w:r w:rsidR="00F81597">
        <w:rPr>
          <w:rFonts w:ascii="Arial" w:hAnsi="Arial" w:cs="Arial"/>
        </w:rPr>
        <w:t xml:space="preserve">various </w:t>
      </w:r>
      <w:r w:rsidR="00F81597" w:rsidRPr="00501E5D">
        <w:rPr>
          <w:rFonts w:ascii="Arial" w:hAnsi="Arial" w:cs="Arial"/>
        </w:rPr>
        <w:t>chair</w:t>
      </w:r>
      <w:r w:rsidR="00F81597">
        <w:rPr>
          <w:rFonts w:ascii="Arial" w:hAnsi="Arial" w:cs="Arial"/>
        </w:rPr>
        <w:t>s, highboys, lowboys and tables</w:t>
      </w:r>
    </w:p>
    <w:p w:rsidR="00F81597" w:rsidRDefault="00723FF4" w:rsidP="00F81597">
      <w:pPr>
        <w:spacing w:after="0"/>
        <w:rPr>
          <w:rFonts w:ascii="Arial" w:eastAsia="+mn-ea" w:hAnsi="Arial" w:cs="+mn-cs"/>
          <w:color w:val="000000"/>
        </w:rPr>
      </w:pPr>
      <w:r>
        <w:rPr>
          <w:rFonts w:ascii="Arial" w:hAnsi="Arial" w:cs="Arial"/>
        </w:rPr>
        <w:t xml:space="preserve">Furniture:                                                                            </w:t>
      </w:r>
      <w:r w:rsidR="00F81597" w:rsidRPr="00501E5D">
        <w:rPr>
          <w:rFonts w:ascii="Arial" w:hAnsi="Arial" w:cs="Arial"/>
        </w:rPr>
        <w:t xml:space="preserve"> </w:t>
      </w:r>
      <w:r w:rsidR="00F81597">
        <w:rPr>
          <w:rFonts w:ascii="Arial" w:eastAsia="+mn-ea" w:hAnsi="Arial" w:cs="+mn-cs"/>
          <w:color w:val="000000"/>
        </w:rPr>
        <w:t xml:space="preserve">                                                            </w:t>
      </w:r>
      <w:r w:rsidR="00E73A16">
        <w:rPr>
          <w:rFonts w:ascii="Arial" w:hAnsi="Arial" w:cs="Arial"/>
        </w:rPr>
        <w:t>1720’s New England Q A c</w:t>
      </w:r>
      <w:r w:rsidR="005B2DF2">
        <w:rPr>
          <w:rFonts w:ascii="Arial" w:hAnsi="Arial" w:cs="Arial"/>
        </w:rPr>
        <w:t>hairs have</w:t>
      </w:r>
      <w:r w:rsidR="00E73A16">
        <w:rPr>
          <w:rFonts w:ascii="Arial" w:hAnsi="Arial" w:cs="Arial"/>
        </w:rPr>
        <w:t>:</w:t>
      </w:r>
      <w:r w:rsidR="005B2DF2">
        <w:rPr>
          <w:rFonts w:ascii="Arial" w:hAnsi="Arial" w:cs="Arial"/>
        </w:rPr>
        <w:t xml:space="preserve"> </w:t>
      </w:r>
      <w:r w:rsidR="00E73A16">
        <w:rPr>
          <w:rFonts w:ascii="Arial" w:hAnsi="Arial" w:cs="Arial"/>
        </w:rPr>
        <w:t xml:space="preserve">prominent curved hoop back with uprights that look like shoulders, simple </w:t>
      </w:r>
      <w:r w:rsidR="005B2DF2">
        <w:rPr>
          <w:rFonts w:ascii="Arial" w:hAnsi="Arial" w:cs="Arial"/>
        </w:rPr>
        <w:t xml:space="preserve">vase shaped splats with </w:t>
      </w:r>
      <w:r w:rsidR="00E73A16">
        <w:rPr>
          <w:rFonts w:ascii="Arial" w:hAnsi="Arial" w:cs="Arial"/>
        </w:rPr>
        <w:t xml:space="preserve">yoke shaped top rail, and cabriole legs that terminated in club feet </w:t>
      </w:r>
      <w:r w:rsidR="003B1933">
        <w:rPr>
          <w:rFonts w:ascii="Arial" w:hAnsi="Arial" w:cs="Arial"/>
        </w:rPr>
        <w:t xml:space="preserve"> </w:t>
      </w:r>
      <w:r w:rsidR="00B92CED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E73A16">
        <w:rPr>
          <w:rFonts w:ascii="Arial" w:hAnsi="Arial" w:cs="Arial"/>
        </w:rPr>
        <w:t xml:space="preserve">1730’s New England Q A chairs have: </w:t>
      </w:r>
      <w:r w:rsidR="005B2DF2">
        <w:rPr>
          <w:rFonts w:ascii="Arial" w:hAnsi="Arial" w:cs="Arial"/>
        </w:rPr>
        <w:t xml:space="preserve">crooked back, </w:t>
      </w:r>
      <w:r w:rsidR="00E73A16">
        <w:rPr>
          <w:rFonts w:ascii="Arial" w:hAnsi="Arial" w:cs="Arial"/>
        </w:rPr>
        <w:t xml:space="preserve">with carved shell at top, </w:t>
      </w:r>
      <w:r w:rsidR="005B2DF2">
        <w:rPr>
          <w:rFonts w:ascii="Arial" w:hAnsi="Arial" w:cs="Arial"/>
        </w:rPr>
        <w:t>compass or balloon seats that were often drop in, and cabriole legs terminat</w:t>
      </w:r>
      <w:r w:rsidR="00E73A16">
        <w:rPr>
          <w:rFonts w:ascii="Arial" w:hAnsi="Arial" w:cs="Arial"/>
        </w:rPr>
        <w:t>ing</w:t>
      </w:r>
      <w:r w:rsidR="005B2DF2">
        <w:rPr>
          <w:rFonts w:ascii="Arial" w:hAnsi="Arial" w:cs="Arial"/>
        </w:rPr>
        <w:t xml:space="preserve"> in ball and claw feet</w:t>
      </w:r>
      <w:r w:rsidR="00F81597">
        <w:rPr>
          <w:rFonts w:ascii="Arial" w:eastAsia="+mn-ea" w:hAnsi="Arial" w:cs="+mn-cs"/>
          <w:color w:val="000000"/>
        </w:rPr>
        <w:t xml:space="preserve">  </w:t>
      </w:r>
    </w:p>
    <w:p w:rsidR="005B2DF2" w:rsidRPr="00F81597" w:rsidRDefault="005B2DF2" w:rsidP="00F81597">
      <w:pPr>
        <w:spacing w:after="0"/>
        <w:rPr>
          <w:rFonts w:ascii="Arial" w:eastAsia="+mn-ea" w:hAnsi="Arial" w:cs="+mn-cs"/>
          <w:color w:val="000000"/>
        </w:rPr>
      </w:pPr>
      <w:r>
        <w:rPr>
          <w:rFonts w:ascii="Arial" w:hAnsi="Arial" w:cs="Arial"/>
        </w:rPr>
        <w:t>Easy chairs were introduced – comfortable but expensive</w:t>
      </w:r>
      <w:r w:rsidR="00B92CED">
        <w:rPr>
          <w:rFonts w:ascii="Arial" w:hAnsi="Arial" w:cs="Arial"/>
        </w:rPr>
        <w:t xml:space="preserve">                                                              </w:t>
      </w:r>
      <w:r w:rsidR="00043313">
        <w:rPr>
          <w:rFonts w:ascii="Arial" w:hAnsi="Arial" w:cs="Arial"/>
        </w:rPr>
        <w:t>Sofas were only</w:t>
      </w:r>
      <w:r w:rsidR="00B92CED">
        <w:rPr>
          <w:rFonts w:ascii="Arial" w:hAnsi="Arial" w:cs="Arial"/>
        </w:rPr>
        <w:t xml:space="preserve"> </w:t>
      </w:r>
      <w:r w:rsidR="00043313">
        <w:rPr>
          <w:rFonts w:ascii="Arial" w:hAnsi="Arial" w:cs="Arial"/>
        </w:rPr>
        <w:t>found in wealthy homes</w:t>
      </w:r>
      <w:r w:rsidR="00F81597">
        <w:rPr>
          <w:rFonts w:ascii="Arial" w:eastAsia="+mn-ea" w:hAnsi="Arial" w:cs="+mn-cs"/>
          <w:color w:val="000000"/>
        </w:rPr>
        <w:t xml:space="preserve">                                                                                     </w:t>
      </w:r>
      <w:r w:rsidR="00E73A16">
        <w:rPr>
          <w:rFonts w:ascii="Arial" w:hAnsi="Arial" w:cs="Arial"/>
        </w:rPr>
        <w:t>Philadelphia made more elaborate versions of these Q A chairs in 1740’s -1750’s</w:t>
      </w:r>
      <w:r w:rsidR="00F81597">
        <w:rPr>
          <w:rFonts w:ascii="Arial" w:eastAsia="+mn-ea" w:hAnsi="Arial" w:cs="+mn-cs"/>
          <w:color w:val="000000"/>
        </w:rPr>
        <w:t xml:space="preserve">                           </w:t>
      </w:r>
      <w:r w:rsidR="00FF1457">
        <w:rPr>
          <w:rFonts w:ascii="Arial" w:hAnsi="Arial" w:cs="Arial"/>
        </w:rPr>
        <w:t xml:space="preserve">Fully Dressed </w:t>
      </w:r>
      <w:r>
        <w:rPr>
          <w:rFonts w:ascii="Arial" w:hAnsi="Arial" w:cs="Arial"/>
        </w:rPr>
        <w:t xml:space="preserve">Beds were </w:t>
      </w:r>
      <w:r w:rsidR="00FF1457" w:rsidRPr="00FF1457">
        <w:rPr>
          <w:rFonts w:ascii="Arial" w:hAnsi="Arial" w:cs="Arial"/>
        </w:rPr>
        <w:t>among the most important articles of furniture in a wealthy 18</w:t>
      </w:r>
      <w:r w:rsidR="00FF1457" w:rsidRPr="00FF1457">
        <w:rPr>
          <w:rFonts w:ascii="Arial" w:hAnsi="Arial" w:cs="Arial"/>
          <w:vertAlign w:val="superscript"/>
        </w:rPr>
        <w:t>th</w:t>
      </w:r>
      <w:r w:rsidR="00FF1457" w:rsidRPr="00FF1457">
        <w:rPr>
          <w:rFonts w:ascii="Arial" w:hAnsi="Arial" w:cs="Arial"/>
        </w:rPr>
        <w:t xml:space="preserve"> C </w:t>
      </w:r>
      <w:r w:rsidR="00FF1457">
        <w:rPr>
          <w:rFonts w:ascii="Arial" w:hAnsi="Arial" w:cs="Arial"/>
        </w:rPr>
        <w:t>Consisted of 3 parts… the “bed furniture” or drapery, the “bed” or mattress and the “bedstead”</w:t>
      </w:r>
      <w:r w:rsidR="00B92CED">
        <w:rPr>
          <w:rFonts w:ascii="Arial" w:hAnsi="Arial" w:cs="Arial"/>
        </w:rPr>
        <w:t xml:space="preserve"> or frame </w:t>
      </w:r>
      <w:r w:rsidR="00FF1457">
        <w:rPr>
          <w:rFonts w:ascii="Arial" w:hAnsi="Arial" w:cs="Arial"/>
        </w:rPr>
        <w:t xml:space="preserve">which was </w:t>
      </w:r>
      <w:r>
        <w:rPr>
          <w:rFonts w:ascii="Arial" w:hAnsi="Arial" w:cs="Arial"/>
        </w:rPr>
        <w:t xml:space="preserve">either </w:t>
      </w:r>
      <w:r w:rsidR="00FF1457">
        <w:rPr>
          <w:rFonts w:ascii="Arial" w:hAnsi="Arial" w:cs="Arial"/>
        </w:rPr>
        <w:t>Low</w:t>
      </w:r>
      <w:r w:rsidR="006A05E9" w:rsidRPr="005B2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="006A05E9" w:rsidRPr="005B2DF2">
        <w:rPr>
          <w:rFonts w:ascii="Arial" w:hAnsi="Arial" w:cs="Arial"/>
        </w:rPr>
        <w:t>High post</w:t>
      </w:r>
      <w:r>
        <w:rPr>
          <w:rFonts w:ascii="Arial" w:hAnsi="Arial" w:cs="Arial"/>
        </w:rPr>
        <w:t>ed</w:t>
      </w:r>
      <w:r w:rsidR="00F81597">
        <w:rPr>
          <w:rFonts w:ascii="Arial" w:eastAsia="+mn-ea" w:hAnsi="Arial" w:cs="+mn-cs"/>
          <w:color w:val="000000"/>
        </w:rPr>
        <w:t xml:space="preserve">                                                                              </w:t>
      </w:r>
      <w:r w:rsidR="009C3DFA">
        <w:rPr>
          <w:rFonts w:ascii="Arial" w:hAnsi="Arial" w:cs="Arial"/>
        </w:rPr>
        <w:t>18</w:t>
      </w:r>
      <w:r w:rsidR="009C3DFA" w:rsidRPr="009C3DFA">
        <w:rPr>
          <w:rFonts w:ascii="Arial" w:hAnsi="Arial" w:cs="Arial"/>
          <w:vertAlign w:val="superscript"/>
        </w:rPr>
        <w:t>Th</w:t>
      </w:r>
      <w:r w:rsidR="009C3DFA">
        <w:rPr>
          <w:rFonts w:ascii="Arial" w:hAnsi="Arial" w:cs="Arial"/>
        </w:rPr>
        <w:t xml:space="preserve"> C </w:t>
      </w:r>
      <w:r w:rsidR="009C3DFA" w:rsidRPr="009C3DFA">
        <w:rPr>
          <w:rFonts w:ascii="Arial" w:hAnsi="Arial" w:cs="Arial"/>
        </w:rPr>
        <w:t>marked introduction</w:t>
      </w:r>
      <w:r w:rsidR="009C3DFA">
        <w:rPr>
          <w:rFonts w:ascii="Arial" w:hAnsi="Arial" w:cs="Arial"/>
        </w:rPr>
        <w:t xml:space="preserve"> of numerous specialized tables: </w:t>
      </w:r>
      <w:r>
        <w:rPr>
          <w:rFonts w:ascii="Arial" w:hAnsi="Arial" w:cs="Arial"/>
        </w:rPr>
        <w:t>tea tables and card tables</w:t>
      </w:r>
      <w:r w:rsidR="009C3D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3DFA" w:rsidRPr="009C3DFA">
        <w:rPr>
          <w:rFonts w:ascii="Arial" w:hAnsi="Arial" w:cs="Arial"/>
        </w:rPr>
        <w:t>claw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>, slab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>, night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>, breakfast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 xml:space="preserve">, </w:t>
      </w:r>
      <w:r w:rsidR="009C3DFA">
        <w:rPr>
          <w:rFonts w:ascii="Arial" w:hAnsi="Arial" w:cs="Arial"/>
        </w:rPr>
        <w:t>toilet tables</w:t>
      </w:r>
      <w:r w:rsidR="009C3DFA" w:rsidRPr="009C3DFA">
        <w:rPr>
          <w:rFonts w:ascii="Arial" w:hAnsi="Arial" w:cs="Arial"/>
        </w:rPr>
        <w:t xml:space="preserve"> side-board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>, writing</w:t>
      </w:r>
      <w:r w:rsidR="009C3DFA">
        <w:rPr>
          <w:rFonts w:ascii="Arial" w:hAnsi="Arial" w:cs="Arial"/>
        </w:rPr>
        <w:t xml:space="preserve"> tables</w:t>
      </w:r>
      <w:r w:rsidR="009C3DFA" w:rsidRPr="009C3DFA">
        <w:rPr>
          <w:rFonts w:ascii="Arial" w:hAnsi="Arial" w:cs="Arial"/>
        </w:rPr>
        <w:t xml:space="preserve"> and library table</w:t>
      </w:r>
      <w:r w:rsidR="00F81597">
        <w:rPr>
          <w:rFonts w:ascii="Arial" w:hAnsi="Arial" w:cs="Arial"/>
        </w:rPr>
        <w:t xml:space="preserve">s                                                                                                                          </w:t>
      </w:r>
      <w:r w:rsidR="00957E8A">
        <w:rPr>
          <w:rFonts w:ascii="Arial" w:hAnsi="Arial" w:cs="Arial"/>
        </w:rPr>
        <w:t>Bureaus and fall front Desks became more common</w:t>
      </w:r>
      <w:r w:rsidR="00F81597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>Highboys became even more popular, made en suite with a lowboy</w:t>
      </w:r>
    </w:p>
    <w:p w:rsidR="00B630BB" w:rsidRDefault="00B630BB" w:rsidP="005B2DF2">
      <w:pPr>
        <w:spacing w:after="0"/>
        <w:rPr>
          <w:rFonts w:ascii="Arial" w:hAnsi="Arial" w:cs="Arial"/>
          <w:b/>
        </w:rPr>
      </w:pPr>
    </w:p>
    <w:p w:rsidR="00DC2223" w:rsidRPr="006A05E9" w:rsidRDefault="00DC2223" w:rsidP="005B2DF2">
      <w:pPr>
        <w:spacing w:after="0"/>
        <w:rPr>
          <w:rFonts w:ascii="Arial" w:hAnsi="Arial" w:cs="Arial"/>
          <w:b/>
        </w:rPr>
      </w:pPr>
      <w:r w:rsidRPr="006A05E9">
        <w:rPr>
          <w:rFonts w:ascii="Arial" w:hAnsi="Arial" w:cs="Arial"/>
          <w:b/>
        </w:rPr>
        <w:t>Chippendale Period: C 17</w:t>
      </w:r>
      <w:r w:rsidR="007142AF" w:rsidRPr="006A05E9">
        <w:rPr>
          <w:rFonts w:ascii="Arial" w:hAnsi="Arial" w:cs="Arial"/>
          <w:b/>
        </w:rPr>
        <w:t>5</w:t>
      </w:r>
      <w:r w:rsidRPr="006A05E9">
        <w:rPr>
          <w:rFonts w:ascii="Arial" w:hAnsi="Arial" w:cs="Arial"/>
          <w:b/>
        </w:rPr>
        <w:t>0-1790</w:t>
      </w:r>
    </w:p>
    <w:p w:rsidR="007142AF" w:rsidRDefault="007142AF" w:rsidP="005B2DF2">
      <w:pPr>
        <w:spacing w:after="0"/>
        <w:rPr>
          <w:rFonts w:ascii="Arial" w:hAnsi="Arial" w:cs="Arial"/>
        </w:rPr>
      </w:pPr>
      <w:r w:rsidRPr="007142AF">
        <w:rPr>
          <w:rFonts w:ascii="Arial" w:hAnsi="Arial" w:cs="Arial"/>
        </w:rPr>
        <w:t xml:space="preserve">English Chippendale Style </w:t>
      </w:r>
      <w:r>
        <w:rPr>
          <w:rFonts w:ascii="Arial" w:hAnsi="Arial" w:cs="Arial"/>
        </w:rPr>
        <w:t xml:space="preserve">C 1745-1760 </w:t>
      </w:r>
      <w:r w:rsidRPr="007142AF">
        <w:rPr>
          <w:rFonts w:ascii="Arial" w:hAnsi="Arial" w:cs="Arial"/>
        </w:rPr>
        <w:t>was light playful whimsical style where straight lines were eliminated wherever possible and a deliberate asymmetry was sought after</w:t>
      </w:r>
    </w:p>
    <w:p w:rsidR="006A05E9" w:rsidRPr="007142AF" w:rsidRDefault="006A05E9" w:rsidP="007142AF">
      <w:pPr>
        <w:spacing w:after="0"/>
        <w:rPr>
          <w:rFonts w:ascii="Arial" w:hAnsi="Arial" w:cs="Arial"/>
        </w:rPr>
      </w:pPr>
      <w:r w:rsidRPr="007142AF">
        <w:rPr>
          <w:rFonts w:ascii="Arial" w:hAnsi="Arial" w:cs="Arial"/>
        </w:rPr>
        <w:t xml:space="preserve">Chippendale style became popular in America around 1750 and continued in popularity to 1790 even after the Revolutionary </w:t>
      </w:r>
      <w:proofErr w:type="gramStart"/>
      <w:r w:rsidRPr="007142AF">
        <w:rPr>
          <w:rFonts w:ascii="Arial" w:hAnsi="Arial" w:cs="Arial"/>
        </w:rPr>
        <w:t xml:space="preserve">War </w:t>
      </w:r>
      <w:r w:rsidR="00EA5806">
        <w:rPr>
          <w:rFonts w:ascii="Arial" w:hAnsi="Arial" w:cs="Arial"/>
        </w:rPr>
        <w:t>:</w:t>
      </w:r>
      <w:proofErr w:type="gramEnd"/>
      <w:r w:rsidRPr="007142AF">
        <w:rPr>
          <w:rFonts w:ascii="Arial" w:hAnsi="Arial" w:cs="Arial"/>
        </w:rPr>
        <w:t xml:space="preserve"> </w:t>
      </w:r>
    </w:p>
    <w:p w:rsidR="006A05E9" w:rsidRPr="007142AF" w:rsidRDefault="00EA5806" w:rsidP="00EA5806">
      <w:pPr>
        <w:spacing w:after="0"/>
        <w:rPr>
          <w:rFonts w:ascii="Arial" w:hAnsi="Arial" w:cs="Arial"/>
        </w:rPr>
      </w:pPr>
      <w:r>
        <w:rPr>
          <w:rFonts w:ascii="Arial" w:eastAsia="+mn-ea" w:hAnsi="Arial" w:cs="Arial"/>
        </w:rPr>
        <w:t>It overlapped</w:t>
      </w:r>
      <w:r w:rsidR="006A05E9" w:rsidRPr="00EA5806">
        <w:rPr>
          <w:rFonts w:ascii="Arial" w:eastAsia="+mn-ea" w:hAnsi="Arial" w:cs="Arial"/>
        </w:rPr>
        <w:t xml:space="preserve"> earlier Queen Anne style </w:t>
      </w:r>
      <w:r>
        <w:rPr>
          <w:rFonts w:ascii="Arial" w:eastAsia="+mn-ea" w:hAnsi="Arial" w:cs="Arial"/>
        </w:rPr>
        <w:t>at its</w:t>
      </w:r>
      <w:r w:rsidR="006A05E9" w:rsidRPr="00EA5806">
        <w:rPr>
          <w:rFonts w:ascii="Arial" w:eastAsia="+mn-ea" w:hAnsi="Arial" w:cs="Arial"/>
        </w:rPr>
        <w:t xml:space="preserve"> beginning </w:t>
      </w:r>
      <w:r>
        <w:rPr>
          <w:rFonts w:ascii="Arial" w:hAnsi="Arial" w:cs="Arial"/>
        </w:rPr>
        <w:t xml:space="preserve">and the </w:t>
      </w:r>
      <w:r w:rsidR="006A05E9" w:rsidRPr="007142AF">
        <w:rPr>
          <w:rFonts w:ascii="Arial" w:hAnsi="Arial" w:cs="Arial"/>
        </w:rPr>
        <w:t xml:space="preserve">later Federal style at </w:t>
      </w:r>
      <w:r>
        <w:rPr>
          <w:rFonts w:ascii="Arial" w:hAnsi="Arial" w:cs="Arial"/>
        </w:rPr>
        <w:t>its</w:t>
      </w:r>
      <w:r w:rsidR="006A05E9" w:rsidRPr="007142AF">
        <w:rPr>
          <w:rFonts w:ascii="Arial" w:hAnsi="Arial" w:cs="Arial"/>
        </w:rPr>
        <w:t xml:space="preserve"> end</w:t>
      </w:r>
      <w:r>
        <w:rPr>
          <w:rFonts w:ascii="Arial" w:hAnsi="Arial" w:cs="Arial"/>
        </w:rPr>
        <w:t xml:space="preserve"> </w:t>
      </w:r>
      <w:r w:rsidR="006A05E9" w:rsidRPr="007142AF">
        <w:rPr>
          <w:rFonts w:ascii="Arial" w:hAnsi="Arial" w:cs="Arial"/>
        </w:rPr>
        <w:t xml:space="preserve"> </w:t>
      </w:r>
    </w:p>
    <w:p w:rsidR="00EE0547" w:rsidRDefault="002C1256" w:rsidP="00EA580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Continued long after Chippendale Period had finished in England, </w:t>
      </w:r>
      <w:r w:rsidR="006A05E9" w:rsidRPr="007142AF">
        <w:rPr>
          <w:rFonts w:ascii="Arial" w:hAnsi="Arial" w:cs="Arial"/>
        </w:rPr>
        <w:t xml:space="preserve">probably because war stopped relations between the 2 countries and many American cabinetmakers didn’t have any information on the newer, later </w:t>
      </w:r>
      <w:proofErr w:type="spellStart"/>
      <w:r w:rsidR="006A05E9" w:rsidRPr="007142AF">
        <w:rPr>
          <w:rFonts w:ascii="Arial" w:hAnsi="Arial" w:cs="Arial"/>
        </w:rPr>
        <w:t>Hepplewhite</w:t>
      </w:r>
      <w:proofErr w:type="spellEnd"/>
      <w:r w:rsidR="006A05E9" w:rsidRPr="007142AF">
        <w:rPr>
          <w:rFonts w:ascii="Arial" w:hAnsi="Arial" w:cs="Arial"/>
        </w:rPr>
        <w:t xml:space="preserve"> and Sheraton style</w:t>
      </w:r>
      <w:r>
        <w:rPr>
          <w:rFonts w:ascii="Arial" w:hAnsi="Arial" w:cs="Arial"/>
        </w:rPr>
        <w:t>s</w:t>
      </w:r>
    </w:p>
    <w:p w:rsidR="00BF6DA8" w:rsidRPr="00EA5806" w:rsidRDefault="00B630BB" w:rsidP="00B630BB">
      <w:pPr>
        <w:spacing w:after="120"/>
        <w:rPr>
          <w:rFonts w:ascii="Arial" w:eastAsia="+mn-ea" w:hAnsi="Arial" w:cs="+mn-cs"/>
          <w:color w:val="000000"/>
        </w:rPr>
      </w:pPr>
      <w:r>
        <w:rPr>
          <w:rFonts w:ascii="Arial" w:hAnsi="Arial" w:cs="Arial"/>
        </w:rPr>
        <w:t>-</w:t>
      </w:r>
      <w:r w:rsidR="00EE0547" w:rsidRPr="00EE0547">
        <w:rPr>
          <w:rFonts w:ascii="Arial" w:hAnsi="Arial" w:cs="Arial"/>
        </w:rPr>
        <w:t>Philadelphia</w:t>
      </w:r>
      <w:r w:rsidR="00EE0547">
        <w:rPr>
          <w:rFonts w:ascii="Arial" w:hAnsi="Arial" w:cs="Arial"/>
        </w:rPr>
        <w:t xml:space="preserve"> took over as dominant center for American Chippendale </w:t>
      </w:r>
      <w:r w:rsidR="00EE0547" w:rsidRPr="003C3315">
        <w:rPr>
          <w:rFonts w:ascii="Arial" w:hAnsi="Arial" w:cs="Arial"/>
        </w:rPr>
        <w:t>furniture</w:t>
      </w:r>
      <w:r w:rsidR="00EE0547" w:rsidRPr="003C3315">
        <w:rPr>
          <w:rFonts w:ascii="Arial" w:eastAsia="+mn-ea" w:hAnsi="Arial" w:cs="+mn-cs"/>
          <w:color w:val="000000"/>
        </w:rPr>
        <w:t xml:space="preserve"> </w:t>
      </w:r>
      <w:r w:rsidR="003C3315">
        <w:rPr>
          <w:rFonts w:ascii="Arial" w:eastAsia="+mn-ea" w:hAnsi="Arial" w:cs="+mn-cs"/>
          <w:color w:val="000000"/>
        </w:rPr>
        <w:t xml:space="preserve">                                The </w:t>
      </w:r>
      <w:r w:rsidR="006A05E9" w:rsidRPr="003C3315">
        <w:rPr>
          <w:rFonts w:ascii="Arial" w:hAnsi="Arial" w:cs="+mn-cs"/>
          <w:color w:val="000000"/>
        </w:rPr>
        <w:t>most beautifully carved</w:t>
      </w:r>
      <w:r w:rsidR="003C3315">
        <w:rPr>
          <w:rFonts w:ascii="Arial" w:hAnsi="Arial" w:cs="+mn-cs"/>
          <w:color w:val="000000"/>
        </w:rPr>
        <w:t>,</w:t>
      </w:r>
      <w:r w:rsidR="006A05E9" w:rsidRPr="003C3315">
        <w:rPr>
          <w:rFonts w:ascii="Arial" w:hAnsi="Arial" w:cs="+mn-cs"/>
          <w:color w:val="000000"/>
        </w:rPr>
        <w:t xml:space="preserve"> most highly developed Chippendale chairs were made in </w:t>
      </w:r>
      <w:r w:rsidR="003C3315">
        <w:rPr>
          <w:rFonts w:ascii="Arial" w:hAnsi="Arial" w:cs="+mn-cs"/>
          <w:color w:val="000000"/>
        </w:rPr>
        <w:t>Philly</w:t>
      </w:r>
      <w:r w:rsidR="003C3315">
        <w:rPr>
          <w:rFonts w:ascii="Arial" w:eastAsia="+mn-ea" w:hAnsi="Arial" w:cs="+mn-cs"/>
          <w:color w:val="000000"/>
        </w:rPr>
        <w:t xml:space="preserve">                                                                                                                    </w:t>
      </w:r>
      <w:r w:rsidR="00AB51C3" w:rsidRPr="003C3315">
        <w:rPr>
          <w:rFonts w:ascii="Arial" w:hAnsi="Arial" w:cs="Arial"/>
        </w:rPr>
        <w:t>Philadelphia Cabinetmakers- especially Thomas Affleck and Benjamin Randolph,</w:t>
      </w:r>
      <w:r w:rsidR="00AB51C3" w:rsidRPr="003C3315">
        <w:rPr>
          <w:rFonts w:ascii="Arial" w:eastAsia="+mn-ea" w:hAnsi="Arial" w:cs="+mn-cs"/>
          <w:color w:val="000000"/>
          <w:sz w:val="48"/>
          <w:szCs w:val="48"/>
        </w:rPr>
        <w:t xml:space="preserve"> </w:t>
      </w:r>
      <w:r w:rsidR="00AB51C3" w:rsidRPr="003C3315">
        <w:rPr>
          <w:rFonts w:ascii="Arial" w:hAnsi="Arial" w:cs="Arial"/>
        </w:rPr>
        <w:t xml:space="preserve">adapted the furniture popularized in the great pattern-books popular at that time especially Thomas Chippendale’s ”The Gentleman and Cabinet-Makers Director”, but modified </w:t>
      </w:r>
      <w:r w:rsidR="003C3315" w:rsidRPr="003C3315">
        <w:rPr>
          <w:rFonts w:ascii="Arial" w:hAnsi="Arial" w:cs="Arial"/>
        </w:rPr>
        <w:t>furniture</w:t>
      </w:r>
      <w:r w:rsidR="00AB51C3" w:rsidRPr="003C3315">
        <w:rPr>
          <w:rFonts w:ascii="Arial" w:hAnsi="Arial" w:cs="Arial"/>
        </w:rPr>
        <w:t xml:space="preserve"> to represent Philadelphia taste and style</w:t>
      </w:r>
      <w:r>
        <w:rPr>
          <w:rFonts w:ascii="Arial" w:eastAsia="+mn-ea" w:hAnsi="Arial" w:cs="+mn-cs"/>
          <w:color w:val="000000"/>
        </w:rPr>
        <w:t xml:space="preserve">                                                                                                  -</w:t>
      </w:r>
      <w:r w:rsidR="00EE0547">
        <w:rPr>
          <w:rFonts w:ascii="Arial" w:hAnsi="Arial" w:cs="Arial"/>
        </w:rPr>
        <w:t>Newport Rhode Island</w:t>
      </w:r>
      <w:r w:rsidR="00EE0547" w:rsidRPr="00EE0547">
        <w:rPr>
          <w:rFonts w:ascii="Arial" w:hAnsi="Arial" w:cs="Arial"/>
        </w:rPr>
        <w:t xml:space="preserve"> under famous cabinetmakers Goddard and Townsend</w:t>
      </w:r>
      <w:r w:rsidR="00AB51C3">
        <w:rPr>
          <w:rFonts w:ascii="Arial" w:hAnsi="Arial" w:cs="Arial"/>
        </w:rPr>
        <w:t xml:space="preserve">, </w:t>
      </w:r>
      <w:r w:rsidR="00EE0547" w:rsidRPr="00EE0547">
        <w:rPr>
          <w:rFonts w:ascii="Arial" w:hAnsi="Arial" w:cs="Arial"/>
        </w:rPr>
        <w:t xml:space="preserve">became famous for their blocked front style </w:t>
      </w:r>
      <w:r w:rsidR="00EA5806">
        <w:rPr>
          <w:rFonts w:ascii="Arial" w:eastAsia="+mn-ea" w:hAnsi="Arial" w:cs="+mn-cs"/>
          <w:color w:val="000000"/>
        </w:rPr>
        <w:t xml:space="preserve"> </w:t>
      </w:r>
      <w:r>
        <w:rPr>
          <w:rFonts w:ascii="Arial" w:eastAsia="+mn-ea" w:hAnsi="Arial" w:cs="+mn-cs"/>
          <w:color w:val="000000"/>
        </w:rPr>
        <w:t xml:space="preserve">                                                                                                       </w:t>
      </w:r>
      <w:r w:rsidR="00723FF4">
        <w:rPr>
          <w:rFonts w:ascii="Arial" w:hAnsi="Arial" w:cs="Arial"/>
        </w:rPr>
        <w:t xml:space="preserve">Furniture:                                                                                                                                         </w:t>
      </w:r>
      <w:r w:rsidR="00BF6DA8">
        <w:rPr>
          <w:rFonts w:ascii="Arial" w:hAnsi="Arial" w:cs="Arial"/>
        </w:rPr>
        <w:t>Chair proportions change: backs became lower and were pierced in an infinite variety of ways, seats and legs get wider</w:t>
      </w:r>
    </w:p>
    <w:p w:rsidR="006A05E9" w:rsidRPr="00C13E2D" w:rsidRDefault="00BF6DA8" w:rsidP="00C13E2D">
      <w:pPr>
        <w:spacing w:after="0"/>
        <w:rPr>
          <w:rFonts w:ascii="Arial" w:hAnsi="Arial" w:cs="Arial"/>
        </w:rPr>
      </w:pPr>
      <w:r w:rsidRPr="00BF6DA8">
        <w:rPr>
          <w:rFonts w:ascii="Arial" w:hAnsi="Arial" w:cs="Arial"/>
        </w:rPr>
        <w:t>Chair</w:t>
      </w:r>
      <w:r>
        <w:rPr>
          <w:rFonts w:ascii="Arial" w:hAnsi="Arial" w:cs="Arial"/>
        </w:rPr>
        <w:t xml:space="preserve">s: </w:t>
      </w:r>
      <w:r w:rsidRPr="00BF6DA8">
        <w:rPr>
          <w:rFonts w:ascii="Arial" w:hAnsi="Arial" w:cs="Arial"/>
        </w:rPr>
        <w:t>Splats, front legs, seats and entire frame becomes undulating and exaggeratedly carved</w:t>
      </w:r>
      <w:r>
        <w:rPr>
          <w:rFonts w:ascii="Arial" w:hAnsi="Arial" w:cs="Arial"/>
        </w:rPr>
        <w:t xml:space="preserve"> while </w:t>
      </w:r>
      <w:r w:rsidRPr="00BF6DA8">
        <w:rPr>
          <w:rFonts w:ascii="Arial" w:hAnsi="Arial" w:cs="Arial"/>
        </w:rPr>
        <w:t xml:space="preserve">Back legs </w:t>
      </w:r>
      <w:r>
        <w:rPr>
          <w:rFonts w:ascii="Arial" w:hAnsi="Arial" w:cs="Arial"/>
        </w:rPr>
        <w:t>remain</w:t>
      </w:r>
      <w:r w:rsidRPr="00BF6DA8">
        <w:rPr>
          <w:rFonts w:ascii="Arial" w:hAnsi="Arial" w:cs="Arial"/>
        </w:rPr>
        <w:t xml:space="preserve"> devoid of ornament because they were meant to stand against the wall when not in use and when in use at the table, would be seen only by the servants</w:t>
      </w:r>
      <w:r>
        <w:rPr>
          <w:rFonts w:ascii="Arial" w:hAnsi="Arial" w:cs="Arial"/>
        </w:rPr>
        <w:t xml:space="preserve">                   </w:t>
      </w:r>
      <w:r w:rsidR="00BC080E">
        <w:rPr>
          <w:rFonts w:ascii="Arial" w:hAnsi="Arial" w:cs="Arial"/>
        </w:rPr>
        <w:t xml:space="preserve">Straight Marlborough legs became popular but the </w:t>
      </w:r>
      <w:r w:rsidR="008943D9">
        <w:rPr>
          <w:rFonts w:ascii="Arial" w:hAnsi="Arial" w:cs="Arial"/>
        </w:rPr>
        <w:t xml:space="preserve">3 dimensionally carved </w:t>
      </w:r>
      <w:r w:rsidR="00BC080E">
        <w:rPr>
          <w:rFonts w:ascii="Arial" w:hAnsi="Arial" w:cs="Arial"/>
        </w:rPr>
        <w:t>cabriole leg terminating in a</w:t>
      </w:r>
      <w:r w:rsidR="008943D9">
        <w:rPr>
          <w:rFonts w:ascii="Arial" w:hAnsi="Arial" w:cs="Arial"/>
        </w:rPr>
        <w:t xml:space="preserve">n undulating realistic </w:t>
      </w:r>
      <w:r w:rsidR="00BC080E">
        <w:rPr>
          <w:rFonts w:ascii="Arial" w:hAnsi="Arial" w:cs="Arial"/>
        </w:rPr>
        <w:t xml:space="preserve"> ball and claw foot was the most popular </w:t>
      </w:r>
      <w:r w:rsidR="008C5462">
        <w:rPr>
          <w:rFonts w:ascii="Arial" w:hAnsi="Arial" w:cs="Arial"/>
        </w:rPr>
        <w:t xml:space="preserve">                                  </w:t>
      </w:r>
      <w:r w:rsidR="006A05E9" w:rsidRPr="008C5462">
        <w:rPr>
          <w:rFonts w:ascii="Arial" w:hAnsi="Arial" w:cs="Arial"/>
        </w:rPr>
        <w:t>In America arm chairs with rectangular backs and square seats with straight legs often decorated with blind or pierced fretwork were called Marlborough chairs</w:t>
      </w:r>
      <w:r w:rsidR="008C5462">
        <w:rPr>
          <w:rFonts w:ascii="Arial" w:hAnsi="Arial" w:cs="Arial"/>
        </w:rPr>
        <w:t xml:space="preserve">                                           </w:t>
      </w:r>
      <w:r w:rsidR="00BC080E">
        <w:rPr>
          <w:rFonts w:ascii="Arial" w:hAnsi="Arial" w:cs="Arial"/>
        </w:rPr>
        <w:t xml:space="preserve">Easy Chairs now had undulating aprons and frames embellished with carved foliage </w:t>
      </w:r>
      <w:r w:rsidR="0014209F">
        <w:rPr>
          <w:rFonts w:ascii="Arial" w:hAnsi="Arial" w:cs="Arial"/>
        </w:rPr>
        <w:t xml:space="preserve">                       Sofas first really became popular in Chippendale Era:                                                                        Had</w:t>
      </w:r>
      <w:r w:rsidR="0036260E" w:rsidRPr="0036260E">
        <w:rPr>
          <w:rFonts w:ascii="Arial" w:hAnsi="Arial" w:cs="Arial"/>
        </w:rPr>
        <w:t xml:space="preserve"> </w:t>
      </w:r>
      <w:r w:rsidR="0017416B">
        <w:rPr>
          <w:rFonts w:ascii="Arial" w:hAnsi="Arial" w:cs="Arial"/>
        </w:rPr>
        <w:t>exaggerated</w:t>
      </w:r>
      <w:r w:rsidR="0036260E" w:rsidRPr="0014209F">
        <w:rPr>
          <w:rFonts w:ascii="Arial" w:hAnsi="Arial" w:cs="Arial"/>
        </w:rPr>
        <w:t xml:space="preserve"> </w:t>
      </w:r>
      <w:r w:rsidR="0017416B">
        <w:rPr>
          <w:rFonts w:ascii="Arial" w:hAnsi="Arial" w:cs="Arial"/>
        </w:rPr>
        <w:t xml:space="preserve">undulating </w:t>
      </w:r>
      <w:r w:rsidR="0036260E">
        <w:rPr>
          <w:rFonts w:ascii="Arial" w:hAnsi="Arial" w:cs="Arial"/>
        </w:rPr>
        <w:t xml:space="preserve">serpentine </w:t>
      </w:r>
      <w:r w:rsidR="0017416B">
        <w:rPr>
          <w:rFonts w:ascii="Arial" w:hAnsi="Arial" w:cs="Arial"/>
        </w:rPr>
        <w:t xml:space="preserve">shaped </w:t>
      </w:r>
      <w:r w:rsidR="0036260E" w:rsidRPr="0014209F">
        <w:rPr>
          <w:rFonts w:ascii="Arial" w:hAnsi="Arial" w:cs="Arial"/>
        </w:rPr>
        <w:t>back</w:t>
      </w:r>
      <w:r w:rsidR="0036260E">
        <w:rPr>
          <w:rFonts w:ascii="Arial" w:hAnsi="Arial" w:cs="Arial"/>
        </w:rPr>
        <w:t xml:space="preserve">s, </w:t>
      </w:r>
      <w:r w:rsidR="0017416B">
        <w:rPr>
          <w:rFonts w:ascii="Arial" w:hAnsi="Arial" w:cs="Arial"/>
        </w:rPr>
        <w:t xml:space="preserve">long stuffed seat </w:t>
      </w:r>
      <w:r w:rsidR="006A05E9" w:rsidRPr="0014209F">
        <w:rPr>
          <w:rFonts w:ascii="Arial" w:hAnsi="Arial" w:cs="Arial"/>
        </w:rPr>
        <w:t>accommodating two or more people</w:t>
      </w:r>
      <w:r w:rsidR="0014209F">
        <w:rPr>
          <w:rFonts w:ascii="Arial" w:hAnsi="Arial" w:cs="Arial"/>
        </w:rPr>
        <w:t>, h</w:t>
      </w:r>
      <w:r w:rsidR="006A05E9" w:rsidRPr="0014209F">
        <w:rPr>
          <w:rFonts w:ascii="Arial" w:hAnsi="Arial" w:cs="Arial"/>
        </w:rPr>
        <w:t>igh scrolled stuffed arms</w:t>
      </w:r>
      <w:r w:rsidR="0014209F">
        <w:rPr>
          <w:rFonts w:ascii="Arial" w:hAnsi="Arial" w:cs="Arial"/>
        </w:rPr>
        <w:t xml:space="preserve">, </w:t>
      </w:r>
      <w:r w:rsidR="006A05E9" w:rsidRPr="0014209F">
        <w:rPr>
          <w:rFonts w:ascii="Arial" w:hAnsi="Arial" w:cs="Arial"/>
        </w:rPr>
        <w:t>6 curved 3 D carved cabriole or straight Marlborough legs</w:t>
      </w:r>
      <w:r w:rsidR="0014209F">
        <w:rPr>
          <w:rFonts w:ascii="Arial" w:hAnsi="Arial" w:cs="Arial"/>
        </w:rPr>
        <w:t xml:space="preserve"> and </w:t>
      </w:r>
      <w:r w:rsidR="006A05E9" w:rsidRPr="0014209F">
        <w:rPr>
          <w:rFonts w:ascii="Arial" w:hAnsi="Arial" w:cs="Arial"/>
        </w:rPr>
        <w:t>3 D carved Ball and Claw Feet</w:t>
      </w:r>
      <w:r w:rsidR="0017416B">
        <w:rPr>
          <w:rFonts w:ascii="Arial" w:hAnsi="Arial" w:cs="Arial"/>
        </w:rPr>
        <w:t xml:space="preserve">                                                                       </w:t>
      </w:r>
      <w:proofErr w:type="spellStart"/>
      <w:r w:rsidR="0017416B">
        <w:rPr>
          <w:rFonts w:ascii="Arial" w:hAnsi="Arial" w:cs="Arial"/>
        </w:rPr>
        <w:t>Bedhangings</w:t>
      </w:r>
      <w:proofErr w:type="spellEnd"/>
      <w:r w:rsidR="0017416B">
        <w:rPr>
          <w:rFonts w:ascii="Arial" w:hAnsi="Arial" w:cs="Arial"/>
        </w:rPr>
        <w:t xml:space="preserve"> were still far more important than bedstead or frame                                                        </w:t>
      </w:r>
      <w:r w:rsidR="004A14DC">
        <w:rPr>
          <w:rFonts w:ascii="Arial" w:hAnsi="Arial" w:cs="Arial"/>
        </w:rPr>
        <w:t xml:space="preserve">Many new tables appeared in Chippendale Period:  </w:t>
      </w:r>
      <w:r w:rsidR="0017416B" w:rsidRPr="0017416B">
        <w:rPr>
          <w:rFonts w:ascii="Arial" w:hAnsi="Arial" w:cs="Arial"/>
        </w:rPr>
        <w:t>Most of the surviving tables are either tea or card tables</w:t>
      </w:r>
      <w:r w:rsidR="0017416B">
        <w:rPr>
          <w:rFonts w:ascii="Arial" w:hAnsi="Arial" w:cs="Arial"/>
        </w:rPr>
        <w:t xml:space="preserve"> – with either round or square tops</w:t>
      </w:r>
      <w:r w:rsidR="004A14DC">
        <w:rPr>
          <w:rFonts w:ascii="Arial" w:hAnsi="Arial" w:cs="Arial"/>
        </w:rPr>
        <w:t>..                                                                               In Philadelphia most tea tables had round tops with piecrust edges and birdcage action but in New England, most tea</w:t>
      </w:r>
      <w:r w:rsidR="0017416B">
        <w:rPr>
          <w:rFonts w:ascii="Arial" w:hAnsi="Arial" w:cs="Arial"/>
        </w:rPr>
        <w:t xml:space="preserve"> </w:t>
      </w:r>
      <w:r w:rsidR="004A14DC">
        <w:rPr>
          <w:rFonts w:ascii="Arial" w:hAnsi="Arial" w:cs="Arial"/>
        </w:rPr>
        <w:t xml:space="preserve">table had square tops and round ones were usually devoid of carving                                                                                                                              </w:t>
      </w:r>
      <w:r w:rsidR="0017416B" w:rsidRPr="0017416B">
        <w:rPr>
          <w:rFonts w:ascii="Arial" w:hAnsi="Arial" w:cs="Arial"/>
        </w:rPr>
        <w:t>Tables with raised fretwork gallery inside the rim were called “China tables</w:t>
      </w:r>
      <w:r w:rsidR="004A14DC">
        <w:rPr>
          <w:rFonts w:ascii="Arial" w:hAnsi="Arial" w:cs="Arial"/>
        </w:rPr>
        <w:t xml:space="preserve">                                    Side tables were now called Slab tables and Chippendale called them frames for Marble slabs </w:t>
      </w:r>
      <w:r w:rsidR="001003CB">
        <w:rPr>
          <w:rFonts w:ascii="Arial" w:hAnsi="Arial" w:cs="Arial"/>
        </w:rPr>
        <w:t xml:space="preserve">Sideboard tables were similar in form to side tables but were intended to be used in Dining room             </w:t>
      </w:r>
      <w:r w:rsidR="0096422D">
        <w:rPr>
          <w:rFonts w:ascii="Arial" w:hAnsi="Arial" w:cs="Arial"/>
        </w:rPr>
        <w:t xml:space="preserve">                                                                                               </w:t>
      </w:r>
      <w:r w:rsidR="006A05E9" w:rsidRPr="004A14DC">
        <w:rPr>
          <w:rFonts w:ascii="Arial" w:hAnsi="Arial" w:cs="Arial"/>
        </w:rPr>
        <w:t xml:space="preserve">Chippendale Card tables were rectangular with square corners, cabriole legs with ball and claw feet </w:t>
      </w:r>
      <w:r w:rsidR="004A14DC">
        <w:rPr>
          <w:rFonts w:ascii="Arial" w:hAnsi="Arial" w:cs="Arial"/>
        </w:rPr>
        <w:t xml:space="preserve">while in </w:t>
      </w:r>
      <w:r w:rsidR="004A14DC" w:rsidRPr="004A14DC">
        <w:rPr>
          <w:rFonts w:ascii="Arial" w:hAnsi="Arial" w:cs="Arial"/>
        </w:rPr>
        <w:t>New England card tables were often plain with a blocked sculptural façad</w:t>
      </w:r>
      <w:r w:rsidR="001003CB">
        <w:rPr>
          <w:rFonts w:ascii="Arial" w:hAnsi="Arial" w:cs="Arial"/>
        </w:rPr>
        <w:t xml:space="preserve">e </w:t>
      </w:r>
      <w:r w:rsidR="0096422D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636CAF" w:rsidRPr="0096422D">
        <w:rPr>
          <w:rFonts w:ascii="Arial" w:hAnsi="Arial" w:cs="Arial"/>
        </w:rPr>
        <w:t>Chippendale Case furniture w</w:t>
      </w:r>
      <w:r w:rsidR="006A05E9" w:rsidRPr="0096422D">
        <w:rPr>
          <w:rFonts w:ascii="Arial" w:hAnsi="Arial" w:cs="Arial"/>
        </w:rPr>
        <w:t>as often the most elaborate of all Chippendale Furniture</w:t>
      </w:r>
      <w:r w:rsidR="00636CAF" w:rsidRPr="0096422D">
        <w:rPr>
          <w:rFonts w:ascii="Arial" w:hAnsi="Arial" w:cs="Arial"/>
        </w:rPr>
        <w:t xml:space="preserve">: </w:t>
      </w:r>
      <w:r w:rsidR="0028701E" w:rsidRPr="0096422D">
        <w:rPr>
          <w:rFonts w:ascii="Arial" w:hAnsi="Arial" w:cs="Arial"/>
        </w:rPr>
        <w:t xml:space="preserve">                                                                                     </w:t>
      </w:r>
      <w:r w:rsidR="0096422D" w:rsidRPr="0096422D">
        <w:rPr>
          <w:rFonts w:ascii="Arial" w:hAnsi="Arial" w:cs="Arial"/>
        </w:rPr>
        <w:t xml:space="preserve">                    </w:t>
      </w:r>
      <w:r w:rsidR="00636CAF" w:rsidRPr="0096422D">
        <w:rPr>
          <w:rFonts w:ascii="Arial" w:hAnsi="Arial" w:cs="Arial"/>
        </w:rPr>
        <w:t>N</w:t>
      </w:r>
      <w:r w:rsidR="001003CB" w:rsidRPr="0096422D">
        <w:rPr>
          <w:rFonts w:ascii="Arial" w:hAnsi="Arial" w:cs="Arial"/>
        </w:rPr>
        <w:t>ew England</w:t>
      </w:r>
      <w:r w:rsidR="00636CAF" w:rsidRPr="0096422D">
        <w:rPr>
          <w:rFonts w:ascii="Arial" w:hAnsi="Arial" w:cs="Arial"/>
        </w:rPr>
        <w:t xml:space="preserve"> especially Rhode Island </w:t>
      </w:r>
      <w:r w:rsidR="001003CB" w:rsidRPr="0096422D">
        <w:rPr>
          <w:rFonts w:ascii="Arial" w:hAnsi="Arial" w:cs="Arial"/>
        </w:rPr>
        <w:t>Case furniture</w:t>
      </w:r>
      <w:r w:rsidR="00636CAF" w:rsidRPr="0096422D">
        <w:rPr>
          <w:rFonts w:ascii="Arial" w:hAnsi="Arial" w:cs="Arial"/>
        </w:rPr>
        <w:t xml:space="preserve"> is </w:t>
      </w:r>
      <w:r w:rsidR="001003CB" w:rsidRPr="0096422D">
        <w:rPr>
          <w:rFonts w:ascii="Arial" w:hAnsi="Arial" w:cs="Arial"/>
        </w:rPr>
        <w:t>now block fronted</w:t>
      </w:r>
      <w:r w:rsidR="00636CAF" w:rsidRPr="0096422D">
        <w:rPr>
          <w:rFonts w:ascii="Arial" w:hAnsi="Arial" w:cs="Arial"/>
        </w:rPr>
        <w:t xml:space="preserve">  </w:t>
      </w:r>
      <w:r w:rsidR="00C13E2D">
        <w:rPr>
          <w:rFonts w:ascii="Arial" w:hAnsi="Arial" w:cs="Arial"/>
        </w:rPr>
        <w:t xml:space="preserve">                                </w:t>
      </w:r>
      <w:r w:rsidR="006A05E9" w:rsidRPr="00C13E2D">
        <w:rPr>
          <w:rFonts w:ascii="Arial" w:hAnsi="Arial" w:cs="Arial"/>
        </w:rPr>
        <w:t>First Bureau in American was Chippendale one</w:t>
      </w:r>
      <w:r w:rsidR="0034521F">
        <w:rPr>
          <w:rFonts w:ascii="Arial" w:hAnsi="Arial" w:cs="Arial"/>
        </w:rPr>
        <w:t xml:space="preserve"> of </w:t>
      </w:r>
      <w:r w:rsidR="006A05E9" w:rsidRPr="00C13E2D">
        <w:rPr>
          <w:rFonts w:ascii="Arial" w:hAnsi="Arial" w:cs="Arial"/>
        </w:rPr>
        <w:t xml:space="preserve">4 types according to their fronts: </w:t>
      </w:r>
    </w:p>
    <w:p w:rsidR="006A05E9" w:rsidRPr="00C13E2D" w:rsidRDefault="006A05E9" w:rsidP="00654A2C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C13E2D">
        <w:rPr>
          <w:rFonts w:ascii="Arial" w:hAnsi="Arial" w:cs="Arial"/>
        </w:rPr>
        <w:t xml:space="preserve">   Serpentine front (waving curve convex in center and concave at sides), </w:t>
      </w:r>
    </w:p>
    <w:p w:rsidR="006A05E9" w:rsidRPr="00C13E2D" w:rsidRDefault="006A05E9" w:rsidP="00654A2C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C13E2D">
        <w:rPr>
          <w:rFonts w:ascii="Arial" w:hAnsi="Arial" w:cs="Arial"/>
        </w:rPr>
        <w:t xml:space="preserve">   Reverse serpentine front (opposite – concave in center and convex at sides)  </w:t>
      </w:r>
    </w:p>
    <w:p w:rsidR="006A05E9" w:rsidRPr="00C13E2D" w:rsidRDefault="006A05E9" w:rsidP="00654A2C">
      <w:pPr>
        <w:numPr>
          <w:ilvl w:val="0"/>
          <w:numId w:val="3"/>
        </w:numPr>
        <w:spacing w:after="0"/>
        <w:rPr>
          <w:rFonts w:ascii="Arial" w:hAnsi="Arial" w:cs="Arial"/>
        </w:rPr>
      </w:pPr>
      <w:r w:rsidRPr="00C13E2D">
        <w:rPr>
          <w:rFonts w:ascii="Arial" w:hAnsi="Arial" w:cs="Arial"/>
        </w:rPr>
        <w:t xml:space="preserve"> </w:t>
      </w:r>
      <w:r w:rsidR="0034521F">
        <w:rPr>
          <w:rFonts w:ascii="Arial" w:hAnsi="Arial" w:cs="Arial"/>
        </w:rPr>
        <w:t xml:space="preserve">  </w:t>
      </w:r>
      <w:r w:rsidRPr="00C13E2D">
        <w:rPr>
          <w:rFonts w:ascii="Arial" w:hAnsi="Arial" w:cs="Arial"/>
        </w:rPr>
        <w:t xml:space="preserve">Blocked front </w:t>
      </w:r>
    </w:p>
    <w:p w:rsidR="00C13E2D" w:rsidRDefault="0034521F" w:rsidP="00654A2C">
      <w:pPr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A05E9" w:rsidRPr="00C13E2D">
        <w:rPr>
          <w:rFonts w:ascii="Arial" w:hAnsi="Arial" w:cs="Arial"/>
        </w:rPr>
        <w:t>Straight front without curv</w:t>
      </w:r>
      <w:r w:rsidR="00C13E2D">
        <w:rPr>
          <w:rFonts w:ascii="Arial" w:hAnsi="Arial" w:cs="Arial"/>
        </w:rPr>
        <w:t>es</w:t>
      </w:r>
    </w:p>
    <w:p w:rsidR="00F11380" w:rsidRPr="00C13E2D" w:rsidRDefault="00636CAF" w:rsidP="00C13E2D">
      <w:pPr>
        <w:spacing w:after="240"/>
        <w:rPr>
          <w:rFonts w:ascii="Arial" w:hAnsi="Arial" w:cs="Arial"/>
        </w:rPr>
      </w:pPr>
      <w:r w:rsidRPr="00C13E2D">
        <w:rPr>
          <w:rFonts w:ascii="Arial" w:hAnsi="Arial" w:cs="Arial"/>
        </w:rPr>
        <w:t xml:space="preserve">Philadelphia Highboys represent the </w:t>
      </w:r>
      <w:r w:rsidR="00C13E2D">
        <w:rPr>
          <w:rFonts w:ascii="Arial" w:hAnsi="Arial" w:cs="Arial"/>
        </w:rPr>
        <w:t>highest Pinnacle of Chippendale</w:t>
      </w:r>
      <w:r w:rsidRPr="00C13E2D">
        <w:rPr>
          <w:rFonts w:ascii="Arial" w:hAnsi="Arial" w:cs="Arial"/>
        </w:rPr>
        <w:t xml:space="preserve"> furniture </w:t>
      </w:r>
      <w:r w:rsidR="0028701E" w:rsidRPr="00C13E2D">
        <w:rPr>
          <w:rFonts w:ascii="Arial" w:hAnsi="Arial" w:cs="Arial"/>
        </w:rPr>
        <w:t xml:space="preserve">and </w:t>
      </w:r>
      <w:r w:rsidRPr="00C13E2D">
        <w:rPr>
          <w:rFonts w:ascii="Arial" w:hAnsi="Arial" w:cs="Arial"/>
        </w:rPr>
        <w:t>carving</w:t>
      </w:r>
      <w:r w:rsidR="0028701E" w:rsidRPr="00C13E2D">
        <w:rPr>
          <w:rFonts w:ascii="Arial" w:hAnsi="Arial" w:cs="Arial"/>
        </w:rPr>
        <w:t xml:space="preserve"> exemplified by lovely bonnet tops with scrolled broken pediments topped with flame finials    </w:t>
      </w:r>
    </w:p>
    <w:p w:rsidR="00B630BB" w:rsidRDefault="00B630BB" w:rsidP="002C1256">
      <w:pPr>
        <w:spacing w:after="0"/>
        <w:rPr>
          <w:rFonts w:ascii="Arial" w:hAnsi="Arial" w:cs="Arial"/>
          <w:b/>
        </w:rPr>
      </w:pPr>
    </w:p>
    <w:p w:rsidR="002C1256" w:rsidRPr="006A05E9" w:rsidRDefault="00F11380" w:rsidP="002C1256">
      <w:pPr>
        <w:spacing w:after="0"/>
        <w:rPr>
          <w:rFonts w:ascii="Arial" w:hAnsi="Arial" w:cs="Arial"/>
          <w:b/>
        </w:rPr>
      </w:pPr>
      <w:r w:rsidRPr="006A05E9">
        <w:rPr>
          <w:rFonts w:ascii="Arial" w:hAnsi="Arial" w:cs="Arial"/>
          <w:b/>
        </w:rPr>
        <w:t>Federal Style</w:t>
      </w:r>
      <w:r w:rsidR="002C1256" w:rsidRPr="006A05E9">
        <w:rPr>
          <w:rFonts w:ascii="Arial" w:hAnsi="Arial" w:cs="Arial"/>
          <w:b/>
        </w:rPr>
        <w:t xml:space="preserve"> </w:t>
      </w:r>
      <w:r w:rsidR="006A05E9" w:rsidRPr="006A05E9">
        <w:rPr>
          <w:rFonts w:ascii="Arial" w:hAnsi="Arial" w:cs="Arial"/>
          <w:b/>
        </w:rPr>
        <w:t xml:space="preserve">C </w:t>
      </w:r>
      <w:r w:rsidR="002C1256" w:rsidRPr="006A05E9">
        <w:rPr>
          <w:rFonts w:ascii="Arial" w:hAnsi="Arial" w:cs="Arial"/>
          <w:b/>
        </w:rPr>
        <w:t>1790-1840</w:t>
      </w:r>
    </w:p>
    <w:p w:rsidR="006A05E9" w:rsidRPr="00F11380" w:rsidRDefault="006A05E9" w:rsidP="002C1256">
      <w:pPr>
        <w:spacing w:after="0"/>
        <w:rPr>
          <w:rFonts w:ascii="Arial" w:hAnsi="Arial" w:cs="Arial"/>
        </w:rPr>
      </w:pPr>
      <w:r w:rsidRPr="00F11380">
        <w:rPr>
          <w:rFonts w:ascii="Arial" w:hAnsi="Arial" w:cs="Arial"/>
        </w:rPr>
        <w:t>After the war a</w:t>
      </w:r>
      <w:r w:rsidR="001D3166">
        <w:rPr>
          <w:rFonts w:ascii="Arial" w:hAnsi="Arial" w:cs="Arial"/>
        </w:rPr>
        <w:t xml:space="preserve"> new style emerged in American</w:t>
      </w:r>
      <w:r w:rsidR="002C1256">
        <w:rPr>
          <w:rFonts w:ascii="Arial" w:hAnsi="Arial" w:cs="Arial"/>
        </w:rPr>
        <w:t xml:space="preserve">- </w:t>
      </w:r>
      <w:r w:rsidR="001D3166">
        <w:rPr>
          <w:rFonts w:ascii="Arial" w:hAnsi="Arial" w:cs="Arial"/>
        </w:rPr>
        <w:t>which can be subdivided into 2 Eras</w:t>
      </w:r>
      <w:r w:rsidRPr="00F11380">
        <w:rPr>
          <w:rFonts w:ascii="Arial" w:hAnsi="Arial" w:cs="Arial"/>
        </w:rPr>
        <w:t xml:space="preserve"> </w:t>
      </w:r>
    </w:p>
    <w:p w:rsidR="000936A9" w:rsidRPr="00E02066" w:rsidRDefault="006A05E9" w:rsidP="00654A2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36A9">
        <w:rPr>
          <w:rFonts w:ascii="Arial" w:eastAsia="+mn-ea" w:hAnsi="Arial" w:cs="Arial"/>
          <w:sz w:val="22"/>
          <w:szCs w:val="22"/>
        </w:rPr>
        <w:t xml:space="preserve">Earlier style </w:t>
      </w:r>
      <w:r w:rsidR="002C1256" w:rsidRPr="000936A9">
        <w:rPr>
          <w:rFonts w:ascii="Arial" w:hAnsi="Arial" w:cs="Arial"/>
          <w:sz w:val="22"/>
          <w:szCs w:val="22"/>
        </w:rPr>
        <w:t>- called the Federal Style -</w:t>
      </w:r>
      <w:r w:rsidRPr="000936A9">
        <w:rPr>
          <w:rFonts w:ascii="Arial" w:eastAsia="+mn-ea" w:hAnsi="Arial" w:cs="Arial"/>
          <w:sz w:val="22"/>
          <w:szCs w:val="22"/>
        </w:rPr>
        <w:t xml:space="preserve">1790-1820 </w:t>
      </w:r>
      <w:r w:rsidR="002C1256" w:rsidRPr="000936A9">
        <w:rPr>
          <w:rFonts w:ascii="Arial" w:eastAsia="+mn-ea" w:hAnsi="Arial" w:cs="Arial"/>
          <w:sz w:val="22"/>
          <w:szCs w:val="22"/>
        </w:rPr>
        <w:t xml:space="preserve">which </w:t>
      </w:r>
      <w:r w:rsidRPr="000936A9">
        <w:rPr>
          <w:rFonts w:ascii="Arial" w:eastAsia="+mn-ea" w:hAnsi="Arial" w:cs="Arial"/>
          <w:sz w:val="22"/>
          <w:szCs w:val="22"/>
        </w:rPr>
        <w:t>was based upon Roman Ruins found at the newly discovered ancient Italian ci</w:t>
      </w:r>
      <w:r w:rsidR="002C1256" w:rsidRPr="000936A9">
        <w:rPr>
          <w:rFonts w:ascii="Arial" w:eastAsia="+mn-ea" w:hAnsi="Arial" w:cs="Arial"/>
          <w:sz w:val="22"/>
          <w:szCs w:val="22"/>
        </w:rPr>
        <w:t>ties of Herculaneum and Pompeii.</w:t>
      </w:r>
      <w:r w:rsidR="000936A9" w:rsidRPr="000936A9">
        <w:rPr>
          <w:rFonts w:ascii="Arial" w:eastAsia="+mn-ea" w:hAnsi="Arial" w:cs="Arial"/>
          <w:sz w:val="22"/>
          <w:szCs w:val="22"/>
        </w:rPr>
        <w:t xml:space="preserve">                   </w:t>
      </w:r>
      <w:r w:rsidR="002C1256" w:rsidRPr="000936A9">
        <w:rPr>
          <w:rFonts w:ascii="Arial" w:eastAsia="+mn-ea" w:hAnsi="Arial" w:cs="Arial"/>
          <w:sz w:val="22"/>
          <w:szCs w:val="22"/>
        </w:rPr>
        <w:t>It</w:t>
      </w:r>
      <w:r w:rsidR="002C1256" w:rsidRPr="000936A9">
        <w:rPr>
          <w:rFonts w:ascii="Arial" w:hAnsi="Arial" w:cs="Arial"/>
          <w:sz w:val="22"/>
          <w:szCs w:val="22"/>
        </w:rPr>
        <w:t xml:space="preserve"> corresponds to a combination of the English </w:t>
      </w:r>
      <w:proofErr w:type="spellStart"/>
      <w:r w:rsidR="002C1256" w:rsidRPr="000936A9">
        <w:rPr>
          <w:rFonts w:ascii="Arial" w:hAnsi="Arial" w:cs="Arial"/>
          <w:sz w:val="22"/>
          <w:szCs w:val="22"/>
        </w:rPr>
        <w:t>Hepplewhite</w:t>
      </w:r>
      <w:proofErr w:type="spellEnd"/>
      <w:r w:rsidR="002C1256" w:rsidRPr="000936A9">
        <w:rPr>
          <w:rFonts w:ascii="Arial" w:hAnsi="Arial" w:cs="Arial"/>
          <w:sz w:val="22"/>
          <w:szCs w:val="22"/>
        </w:rPr>
        <w:t xml:space="preserve"> (curved line) and Sheraton (straight line- rectangular) styles popular in England around 1780-1800 coupled with a new interest in Americanism – and exemplified by American motifs such as the eagle</w:t>
      </w:r>
      <w:r w:rsidR="00E02066">
        <w:rPr>
          <w:rFonts w:ascii="Arial" w:hAnsi="Arial" w:cs="Arial"/>
          <w:sz w:val="22"/>
          <w:szCs w:val="22"/>
        </w:rPr>
        <w:t xml:space="preserve"> and the star.</w:t>
      </w:r>
      <w:r w:rsidR="002C1256" w:rsidRPr="00E02066">
        <w:rPr>
          <w:rFonts w:ascii="Arial" w:hAnsi="Arial" w:cs="Arial"/>
          <w:sz w:val="22"/>
          <w:szCs w:val="22"/>
        </w:rPr>
        <w:t xml:space="preserve"> </w:t>
      </w:r>
      <w:r w:rsidR="000936A9" w:rsidRPr="00E02066">
        <w:rPr>
          <w:rFonts w:ascii="Arial" w:hAnsi="Arial" w:cs="Arial"/>
          <w:sz w:val="22"/>
          <w:szCs w:val="22"/>
        </w:rPr>
        <w:t>Philadelphia was still a very important city in terms of furniture design but now areas around Washington DC -the new capital of the United States of America became equally important</w:t>
      </w:r>
    </w:p>
    <w:p w:rsidR="002328F4" w:rsidRPr="000936A9" w:rsidRDefault="006A05E9" w:rsidP="00654A2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36A9">
        <w:rPr>
          <w:rFonts w:ascii="Arial" w:eastAsia="+mn-ea" w:hAnsi="Arial" w:cs="Arial"/>
          <w:sz w:val="22"/>
          <w:szCs w:val="22"/>
        </w:rPr>
        <w:t xml:space="preserve">Later style </w:t>
      </w:r>
      <w:r w:rsidR="002C1256" w:rsidRPr="000936A9">
        <w:rPr>
          <w:rFonts w:ascii="Arial" w:eastAsia="+mn-ea" w:hAnsi="Arial" w:cs="Arial"/>
          <w:sz w:val="22"/>
          <w:szCs w:val="22"/>
        </w:rPr>
        <w:t xml:space="preserve">sometimes called the Classical Style -1810-1840 which </w:t>
      </w:r>
      <w:r w:rsidRPr="000936A9">
        <w:rPr>
          <w:rFonts w:ascii="Arial" w:eastAsia="+mn-ea" w:hAnsi="Arial" w:cs="Arial"/>
          <w:sz w:val="22"/>
          <w:szCs w:val="22"/>
        </w:rPr>
        <w:t>was based upon the Greek Cave Paintings,</w:t>
      </w:r>
      <w:r w:rsidR="009870D0">
        <w:rPr>
          <w:rFonts w:ascii="Arial" w:eastAsia="+mn-ea" w:hAnsi="Arial" w:cs="Arial"/>
          <w:sz w:val="22"/>
          <w:szCs w:val="22"/>
        </w:rPr>
        <w:t xml:space="preserve"> </w:t>
      </w:r>
      <w:r w:rsidR="00C13E2D">
        <w:rPr>
          <w:rFonts w:ascii="Arial" w:eastAsia="+mn-ea" w:hAnsi="Arial" w:cs="Arial"/>
          <w:sz w:val="22"/>
          <w:szCs w:val="22"/>
        </w:rPr>
        <w:t xml:space="preserve">Vase paintings and sarcophagi </w:t>
      </w:r>
      <w:r w:rsidRPr="000936A9">
        <w:rPr>
          <w:rFonts w:ascii="Arial" w:eastAsia="+mn-ea" w:hAnsi="Arial" w:cs="Arial"/>
          <w:sz w:val="22"/>
          <w:szCs w:val="22"/>
        </w:rPr>
        <w:t>found in the secondary excavations of those same cities coupled with an interest in both French Design and Egyptian motifs</w:t>
      </w:r>
      <w:r w:rsidR="002C1256" w:rsidRPr="000936A9">
        <w:rPr>
          <w:rFonts w:ascii="Arial" w:eastAsia="+mn-ea" w:hAnsi="Arial" w:cs="Arial"/>
          <w:sz w:val="22"/>
          <w:szCs w:val="22"/>
        </w:rPr>
        <w:t xml:space="preserve">. During this time New York became </w:t>
      </w:r>
      <w:r w:rsidR="005A7233" w:rsidRPr="000936A9">
        <w:rPr>
          <w:rFonts w:ascii="Arial" w:eastAsia="+mn-ea" w:hAnsi="Arial" w:cs="Arial"/>
          <w:sz w:val="22"/>
          <w:szCs w:val="22"/>
        </w:rPr>
        <w:t>very</w:t>
      </w:r>
      <w:r w:rsidR="002C1256" w:rsidRPr="000936A9">
        <w:rPr>
          <w:rFonts w:ascii="Arial" w:eastAsia="+mn-ea" w:hAnsi="Arial" w:cs="Arial"/>
          <w:sz w:val="22"/>
          <w:szCs w:val="22"/>
        </w:rPr>
        <w:t xml:space="preserve"> important city in terms of </w:t>
      </w:r>
      <w:r w:rsidR="002328F4" w:rsidRPr="000936A9">
        <w:rPr>
          <w:rFonts w:ascii="Arial" w:eastAsia="+mn-ea" w:hAnsi="Arial" w:cs="Arial"/>
          <w:sz w:val="22"/>
          <w:szCs w:val="22"/>
        </w:rPr>
        <w:t xml:space="preserve">furniture </w:t>
      </w:r>
      <w:r w:rsidR="002C1256" w:rsidRPr="000936A9">
        <w:rPr>
          <w:rFonts w:ascii="Arial" w:eastAsia="+mn-ea" w:hAnsi="Arial" w:cs="Arial"/>
          <w:sz w:val="22"/>
          <w:szCs w:val="22"/>
        </w:rPr>
        <w:t>design due to 2 cabinetmakers:</w:t>
      </w:r>
    </w:p>
    <w:p w:rsidR="002328F4" w:rsidRDefault="002C1256" w:rsidP="002328F4">
      <w:pPr>
        <w:pStyle w:val="ListParagraph"/>
        <w:rPr>
          <w:rFonts w:ascii="Arial" w:eastAsia="+mn-ea" w:hAnsi="Arial" w:cs="Arial"/>
          <w:sz w:val="22"/>
          <w:szCs w:val="22"/>
        </w:rPr>
      </w:pPr>
      <w:r>
        <w:rPr>
          <w:rFonts w:ascii="Arial" w:eastAsia="+mn-ea" w:hAnsi="Arial" w:cs="Arial"/>
          <w:sz w:val="22"/>
          <w:szCs w:val="22"/>
        </w:rPr>
        <w:t xml:space="preserve"> </w:t>
      </w:r>
      <w:r w:rsidRPr="002C1256">
        <w:rPr>
          <w:rFonts w:ascii="Arial" w:eastAsia="+mn-ea" w:hAnsi="Arial" w:cs="Arial"/>
          <w:sz w:val="22"/>
          <w:szCs w:val="22"/>
        </w:rPr>
        <w:t>Duncan P</w:t>
      </w:r>
      <w:r>
        <w:rPr>
          <w:rFonts w:ascii="Arial" w:eastAsia="+mn-ea" w:hAnsi="Arial" w:cs="Arial"/>
          <w:sz w:val="22"/>
          <w:szCs w:val="22"/>
        </w:rPr>
        <w:t xml:space="preserve">hyfe </w:t>
      </w:r>
      <w:r w:rsidR="002328F4">
        <w:rPr>
          <w:rFonts w:ascii="Arial" w:eastAsia="+mn-ea" w:hAnsi="Arial" w:cs="Arial"/>
          <w:sz w:val="22"/>
          <w:szCs w:val="22"/>
        </w:rPr>
        <w:t>who</w:t>
      </w:r>
      <w:r>
        <w:rPr>
          <w:rFonts w:ascii="Arial" w:eastAsia="+mn-ea" w:hAnsi="Arial" w:cs="Arial"/>
          <w:sz w:val="22"/>
          <w:szCs w:val="22"/>
        </w:rPr>
        <w:t xml:space="preserve"> popular</w:t>
      </w:r>
      <w:r w:rsidR="002328F4">
        <w:rPr>
          <w:rFonts w:ascii="Arial" w:eastAsia="+mn-ea" w:hAnsi="Arial" w:cs="Arial"/>
          <w:sz w:val="22"/>
          <w:szCs w:val="22"/>
        </w:rPr>
        <w:t>ized</w:t>
      </w:r>
      <w:r>
        <w:rPr>
          <w:rFonts w:ascii="Arial" w:eastAsia="+mn-ea" w:hAnsi="Arial" w:cs="Arial"/>
          <w:sz w:val="22"/>
          <w:szCs w:val="22"/>
        </w:rPr>
        <w:t xml:space="preserve"> the Sheraton/Regency </w:t>
      </w:r>
      <w:r w:rsidRPr="002C1256">
        <w:rPr>
          <w:rFonts w:ascii="Arial" w:eastAsia="+mn-ea" w:hAnsi="Arial" w:cs="Arial"/>
          <w:sz w:val="22"/>
          <w:szCs w:val="22"/>
        </w:rPr>
        <w:t xml:space="preserve">Style and </w:t>
      </w:r>
    </w:p>
    <w:p w:rsidR="006A05E9" w:rsidRPr="002C1256" w:rsidRDefault="002328F4" w:rsidP="002328F4">
      <w:pPr>
        <w:pStyle w:val="ListParagrap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+mn-ea" w:hAnsi="Arial" w:cs="Arial"/>
          <w:sz w:val="22"/>
          <w:szCs w:val="22"/>
        </w:rPr>
        <w:t xml:space="preserve">Charles </w:t>
      </w:r>
      <w:r w:rsidR="009870D0">
        <w:rPr>
          <w:rFonts w:ascii="Arial" w:eastAsia="+mn-ea" w:hAnsi="Arial" w:cs="Arial"/>
          <w:sz w:val="22"/>
          <w:szCs w:val="22"/>
        </w:rPr>
        <w:t xml:space="preserve"> </w:t>
      </w:r>
      <w:proofErr w:type="spellStart"/>
      <w:r w:rsidR="009870D0">
        <w:rPr>
          <w:rFonts w:ascii="Arial" w:eastAsia="+mn-ea" w:hAnsi="Arial" w:cs="Arial"/>
          <w:sz w:val="22"/>
          <w:szCs w:val="22"/>
        </w:rPr>
        <w:t>Honore</w:t>
      </w:r>
      <w:proofErr w:type="spellEnd"/>
      <w:proofErr w:type="gramEnd"/>
      <w:r w:rsidR="009870D0">
        <w:rPr>
          <w:rFonts w:ascii="Arial" w:eastAsia="+mn-e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+mn-ea" w:hAnsi="Arial" w:cs="Arial"/>
          <w:sz w:val="22"/>
          <w:szCs w:val="22"/>
        </w:rPr>
        <w:t>La</w:t>
      </w:r>
      <w:r w:rsidR="007F34F1">
        <w:rPr>
          <w:rFonts w:ascii="Arial" w:eastAsia="+mn-ea" w:hAnsi="Arial" w:cs="Arial"/>
          <w:sz w:val="22"/>
          <w:szCs w:val="22"/>
        </w:rPr>
        <w:t>n</w:t>
      </w:r>
      <w:r>
        <w:rPr>
          <w:rFonts w:ascii="Arial" w:eastAsia="+mn-ea" w:hAnsi="Arial" w:cs="Arial"/>
          <w:sz w:val="22"/>
          <w:szCs w:val="22"/>
        </w:rPr>
        <w:t>n</w:t>
      </w:r>
      <w:r w:rsidR="009870D0">
        <w:rPr>
          <w:rFonts w:ascii="Arial" w:eastAsia="+mn-ea" w:hAnsi="Arial" w:cs="Arial"/>
          <w:sz w:val="22"/>
          <w:szCs w:val="22"/>
        </w:rPr>
        <w:t>u</w:t>
      </w:r>
      <w:r>
        <w:rPr>
          <w:rFonts w:ascii="Arial" w:eastAsia="+mn-ea" w:hAnsi="Arial" w:cs="Arial"/>
          <w:sz w:val="22"/>
          <w:szCs w:val="22"/>
        </w:rPr>
        <w:t>ier</w:t>
      </w:r>
      <w:proofErr w:type="spellEnd"/>
      <w:r>
        <w:rPr>
          <w:rFonts w:ascii="Arial" w:eastAsia="+mn-ea" w:hAnsi="Arial" w:cs="Arial"/>
          <w:sz w:val="22"/>
          <w:szCs w:val="22"/>
        </w:rPr>
        <w:t xml:space="preserve"> who introduced French furniture design into the New York furniture repertoire</w:t>
      </w:r>
    </w:p>
    <w:p w:rsidR="00F73F42" w:rsidRDefault="006A05E9" w:rsidP="000B0954">
      <w:pPr>
        <w:spacing w:after="0"/>
        <w:rPr>
          <w:rFonts w:ascii="Arial" w:hAnsi="Arial" w:cs="Arial"/>
        </w:rPr>
      </w:pPr>
      <w:r w:rsidRPr="000936A9">
        <w:rPr>
          <w:rFonts w:ascii="Arial" w:hAnsi="Arial" w:cs="Arial"/>
        </w:rPr>
        <w:t xml:space="preserve">Inspiration for this furniture came from 2 English </w:t>
      </w:r>
      <w:proofErr w:type="spellStart"/>
      <w:r w:rsidRPr="000936A9">
        <w:rPr>
          <w:rFonts w:ascii="Arial" w:hAnsi="Arial" w:cs="Arial"/>
        </w:rPr>
        <w:t>Patternbooks</w:t>
      </w:r>
      <w:proofErr w:type="spellEnd"/>
      <w:r w:rsidR="00B27999">
        <w:rPr>
          <w:rFonts w:ascii="Arial" w:hAnsi="Arial" w:cs="Arial"/>
        </w:rPr>
        <w:t>:</w:t>
      </w:r>
      <w:r w:rsidRPr="000936A9">
        <w:rPr>
          <w:rFonts w:ascii="Arial" w:hAnsi="Arial" w:cs="Arial"/>
        </w:rPr>
        <w:t xml:space="preserve"> </w:t>
      </w:r>
    </w:p>
    <w:p w:rsidR="00A24DA4" w:rsidRDefault="006A05E9" w:rsidP="000B0954">
      <w:pPr>
        <w:spacing w:after="0"/>
        <w:rPr>
          <w:rFonts w:ascii="Arial" w:hAnsi="Arial" w:cs="Arial"/>
        </w:rPr>
      </w:pPr>
      <w:proofErr w:type="spellStart"/>
      <w:r w:rsidRPr="000936A9">
        <w:rPr>
          <w:rFonts w:ascii="Arial" w:hAnsi="Arial" w:cs="Arial"/>
        </w:rPr>
        <w:t>Hepplewhite’s</w:t>
      </w:r>
      <w:proofErr w:type="spellEnd"/>
      <w:r w:rsidRPr="000936A9">
        <w:rPr>
          <w:rFonts w:ascii="Arial" w:hAnsi="Arial" w:cs="Arial"/>
        </w:rPr>
        <w:t xml:space="preserve"> </w:t>
      </w:r>
      <w:r w:rsidRPr="000936A9">
        <w:rPr>
          <w:rFonts w:ascii="Arial" w:hAnsi="Arial" w:cs="Arial"/>
          <w:u w:val="single"/>
        </w:rPr>
        <w:t xml:space="preserve">Gentlemen’s and Cabinetmaker’s Guide </w:t>
      </w:r>
      <w:r w:rsidRPr="000936A9">
        <w:rPr>
          <w:rFonts w:ascii="Arial" w:hAnsi="Arial" w:cs="Arial"/>
        </w:rPr>
        <w:t xml:space="preserve">and Sheraton’s </w:t>
      </w:r>
      <w:r w:rsidRPr="000936A9">
        <w:rPr>
          <w:rFonts w:ascii="Arial" w:hAnsi="Arial" w:cs="Arial"/>
          <w:u w:val="single"/>
        </w:rPr>
        <w:t xml:space="preserve">Gentlemen’s </w:t>
      </w:r>
      <w:r w:rsidR="000936A9" w:rsidRPr="000936A9">
        <w:rPr>
          <w:rFonts w:ascii="Arial" w:hAnsi="Arial" w:cs="Arial"/>
          <w:u w:val="single"/>
        </w:rPr>
        <w:t xml:space="preserve">and Cabinetmaker’s Drawing </w:t>
      </w:r>
      <w:proofErr w:type="gramStart"/>
      <w:r w:rsidR="000936A9" w:rsidRPr="000936A9">
        <w:rPr>
          <w:rFonts w:ascii="Arial" w:hAnsi="Arial" w:cs="Arial"/>
          <w:u w:val="single"/>
        </w:rPr>
        <w:t>Book</w:t>
      </w:r>
      <w:r w:rsidR="000936A9" w:rsidRPr="000936A9">
        <w:rPr>
          <w:rFonts w:ascii="Arial" w:hAnsi="Arial" w:cs="Arial"/>
        </w:rPr>
        <w:t xml:space="preserve"> .</w:t>
      </w:r>
      <w:proofErr w:type="gramEnd"/>
      <w:r w:rsidR="000936A9" w:rsidRPr="000936A9">
        <w:rPr>
          <w:rFonts w:ascii="Arial" w:hAnsi="Arial" w:cs="Arial"/>
        </w:rPr>
        <w:t xml:space="preserve"> </w:t>
      </w:r>
    </w:p>
    <w:p w:rsidR="00A24DA4" w:rsidRDefault="006A05E9" w:rsidP="000B0954">
      <w:pPr>
        <w:spacing w:after="0"/>
        <w:rPr>
          <w:rFonts w:ascii="Arial" w:hAnsi="Arial" w:cs="Arial"/>
        </w:rPr>
      </w:pPr>
      <w:r w:rsidRPr="000936A9">
        <w:rPr>
          <w:rFonts w:ascii="Arial" w:hAnsi="Arial" w:cs="Arial"/>
        </w:rPr>
        <w:t xml:space="preserve">This translated into </w:t>
      </w:r>
      <w:r w:rsidR="00A24DA4">
        <w:rPr>
          <w:rFonts w:ascii="Arial" w:hAnsi="Arial" w:cs="Arial"/>
        </w:rPr>
        <w:t xml:space="preserve">straighter less exaggerated </w:t>
      </w:r>
      <w:proofErr w:type="gramStart"/>
      <w:r w:rsidRPr="000936A9">
        <w:rPr>
          <w:rFonts w:ascii="Arial" w:hAnsi="Arial" w:cs="Arial"/>
        </w:rPr>
        <w:t>lines</w:t>
      </w:r>
      <w:r w:rsidR="00B27999">
        <w:rPr>
          <w:rFonts w:ascii="Arial" w:hAnsi="Arial" w:cs="Arial"/>
        </w:rPr>
        <w:t xml:space="preserve"> </w:t>
      </w:r>
      <w:r w:rsidRPr="000936A9">
        <w:rPr>
          <w:rFonts w:ascii="Arial" w:hAnsi="Arial" w:cs="Arial"/>
        </w:rPr>
        <w:t xml:space="preserve"> and</w:t>
      </w:r>
      <w:proofErr w:type="gramEnd"/>
      <w:r w:rsidRPr="000936A9">
        <w:rPr>
          <w:rFonts w:ascii="Arial" w:hAnsi="Arial" w:cs="Arial"/>
        </w:rPr>
        <w:t xml:space="preserve"> simpler less </w:t>
      </w:r>
      <w:r w:rsidR="00A24DA4">
        <w:rPr>
          <w:rFonts w:ascii="Arial" w:hAnsi="Arial" w:cs="Arial"/>
        </w:rPr>
        <w:t xml:space="preserve">heavily </w:t>
      </w:r>
      <w:r w:rsidRPr="000936A9">
        <w:rPr>
          <w:rFonts w:ascii="Arial" w:hAnsi="Arial" w:cs="Arial"/>
        </w:rPr>
        <w:t xml:space="preserve">carved pieces </w:t>
      </w:r>
      <w:r w:rsidR="00A24DA4">
        <w:rPr>
          <w:rFonts w:ascii="Arial" w:hAnsi="Arial" w:cs="Arial"/>
        </w:rPr>
        <w:t xml:space="preserve"> </w:t>
      </w:r>
    </w:p>
    <w:p w:rsidR="006A05E9" w:rsidRPr="000936A9" w:rsidRDefault="006A05E9" w:rsidP="000B0954">
      <w:pPr>
        <w:spacing w:after="0"/>
        <w:rPr>
          <w:rFonts w:ascii="Arial" w:hAnsi="Arial" w:cs="Arial"/>
        </w:rPr>
      </w:pPr>
      <w:r w:rsidRPr="000936A9">
        <w:rPr>
          <w:rFonts w:ascii="Arial" w:hAnsi="Arial" w:cs="Arial"/>
        </w:rPr>
        <w:t xml:space="preserve">Circles, Semicircles and ovals were </w:t>
      </w:r>
      <w:proofErr w:type="gramStart"/>
      <w:r w:rsidRPr="000936A9">
        <w:rPr>
          <w:rFonts w:ascii="Arial" w:hAnsi="Arial" w:cs="Arial"/>
        </w:rPr>
        <w:t>key</w:t>
      </w:r>
      <w:proofErr w:type="gramEnd"/>
      <w:r w:rsidRPr="000936A9">
        <w:rPr>
          <w:rFonts w:ascii="Arial" w:hAnsi="Arial" w:cs="Arial"/>
        </w:rPr>
        <w:t xml:space="preserve"> </w:t>
      </w:r>
    </w:p>
    <w:p w:rsidR="00A24DA4" w:rsidRDefault="006A05E9" w:rsidP="00A24DA4">
      <w:pPr>
        <w:spacing w:after="0"/>
        <w:rPr>
          <w:rFonts w:ascii="Arial" w:hAnsi="Arial" w:cs="Arial"/>
        </w:rPr>
      </w:pPr>
      <w:r w:rsidRPr="000936A9">
        <w:rPr>
          <w:rFonts w:ascii="Arial" w:hAnsi="Arial" w:cs="Arial"/>
        </w:rPr>
        <w:t>Symmetry was im</w:t>
      </w:r>
      <w:r w:rsidR="00A24DA4">
        <w:rPr>
          <w:rFonts w:ascii="Arial" w:hAnsi="Arial" w:cs="Arial"/>
        </w:rPr>
        <w:t xml:space="preserve">portant and exaggerated curves </w:t>
      </w:r>
      <w:r w:rsidRPr="000936A9">
        <w:rPr>
          <w:rFonts w:ascii="Arial" w:hAnsi="Arial" w:cs="Arial"/>
        </w:rPr>
        <w:t>were replaced with straighter lines</w:t>
      </w:r>
    </w:p>
    <w:p w:rsidR="006A05E9" w:rsidRPr="000936A9" w:rsidRDefault="00B27999" w:rsidP="00A24DA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Marquetry</w:t>
      </w:r>
      <w:proofErr w:type="spellEnd"/>
      <w:r>
        <w:rPr>
          <w:rFonts w:ascii="Arial" w:hAnsi="Arial" w:cs="Arial"/>
        </w:rPr>
        <w:t xml:space="preserve"> replaces carving as decorative form and it is now called inlay  </w:t>
      </w:r>
    </w:p>
    <w:p w:rsidR="00A24DA4" w:rsidRDefault="006A05E9" w:rsidP="00C73A30">
      <w:pPr>
        <w:spacing w:after="0"/>
        <w:rPr>
          <w:rFonts w:ascii="Arial" w:hAnsi="Arial" w:cs="Arial"/>
        </w:rPr>
      </w:pPr>
      <w:r w:rsidRPr="000936A9">
        <w:rPr>
          <w:rFonts w:ascii="Arial" w:hAnsi="Arial" w:cs="Arial"/>
        </w:rPr>
        <w:t xml:space="preserve">Motifs were tiny strings of detail that looked like </w:t>
      </w:r>
      <w:r w:rsidR="00A24DA4">
        <w:rPr>
          <w:rFonts w:ascii="Arial" w:hAnsi="Arial" w:cs="Arial"/>
        </w:rPr>
        <w:t xml:space="preserve">delicate </w:t>
      </w:r>
      <w:proofErr w:type="gramStart"/>
      <w:r w:rsidRPr="000936A9">
        <w:rPr>
          <w:rFonts w:ascii="Arial" w:hAnsi="Arial" w:cs="Arial"/>
        </w:rPr>
        <w:t>jewelry :</w:t>
      </w:r>
      <w:proofErr w:type="gramEnd"/>
      <w:r w:rsidR="00A24DA4">
        <w:rPr>
          <w:rFonts w:ascii="Arial" w:hAnsi="Arial" w:cs="Arial"/>
        </w:rPr>
        <w:t xml:space="preserve"> </w:t>
      </w:r>
      <w:r w:rsidRPr="000936A9">
        <w:rPr>
          <w:rFonts w:ascii="Arial" w:hAnsi="Arial" w:cs="Arial"/>
        </w:rPr>
        <w:t xml:space="preserve">strings of pearls, bell flowers </w:t>
      </w:r>
      <w:r w:rsidR="00C73A30" w:rsidRPr="00F11380">
        <w:rPr>
          <w:rFonts w:ascii="Arial" w:hAnsi="Arial" w:cs="Arial"/>
        </w:rPr>
        <w:t>Furniture used: chair</w:t>
      </w:r>
      <w:r w:rsidR="00C73A30">
        <w:rPr>
          <w:rFonts w:ascii="Arial" w:hAnsi="Arial" w:cs="Arial"/>
        </w:rPr>
        <w:t xml:space="preserve">s, sofas, beds, tables, sewing tables, sideboards, bureaus                       </w:t>
      </w:r>
      <w:r w:rsidR="00A24DA4">
        <w:rPr>
          <w:rFonts w:ascii="Arial" w:hAnsi="Arial" w:cs="Arial"/>
        </w:rPr>
        <w:t>Furniture:</w:t>
      </w:r>
    </w:p>
    <w:p w:rsidR="00825F1E" w:rsidRDefault="00723FF4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Chairs were often either in </w:t>
      </w:r>
      <w:proofErr w:type="spellStart"/>
      <w:r>
        <w:rPr>
          <w:rFonts w:ascii="Arial" w:hAnsi="Arial" w:cs="Arial"/>
        </w:rPr>
        <w:t>Hepplewhite</w:t>
      </w:r>
      <w:proofErr w:type="spellEnd"/>
      <w:r>
        <w:rPr>
          <w:rFonts w:ascii="Arial" w:hAnsi="Arial" w:cs="Arial"/>
        </w:rPr>
        <w:t xml:space="preserve"> shield back style or Sheraton square back style with vertical back posts </w:t>
      </w:r>
    </w:p>
    <w:p w:rsidR="00825F1E" w:rsidRDefault="00825F1E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Easy Chairs in New England still had cabriole legs but elsewhere had straight Marlborough legs</w:t>
      </w:r>
    </w:p>
    <w:p w:rsidR="00723FF4" w:rsidRDefault="00825F1E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Sofas often have oval backs, straight tapered legs or monopodium supports</w:t>
      </w:r>
    </w:p>
    <w:p w:rsidR="00782E0E" w:rsidRDefault="00782E0E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Tables: often have straight tapered legs and spade feet – are often made in </w:t>
      </w:r>
      <w:proofErr w:type="spellStart"/>
      <w:r>
        <w:rPr>
          <w:rFonts w:ascii="Arial" w:hAnsi="Arial" w:cs="Arial"/>
        </w:rPr>
        <w:t>demi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lune</w:t>
      </w:r>
      <w:proofErr w:type="spellEnd"/>
      <w:r>
        <w:rPr>
          <w:rFonts w:ascii="Arial" w:hAnsi="Arial" w:cs="Arial"/>
        </w:rPr>
        <w:t xml:space="preserve"> or semicircular shape thought sometimes still retained </w:t>
      </w:r>
      <w:r w:rsidR="007E576B">
        <w:rPr>
          <w:rFonts w:ascii="Arial" w:hAnsi="Arial" w:cs="Arial"/>
        </w:rPr>
        <w:t xml:space="preserve">vestiges of Chippendale era with </w:t>
      </w:r>
      <w:r>
        <w:rPr>
          <w:rFonts w:ascii="Arial" w:hAnsi="Arial" w:cs="Arial"/>
        </w:rPr>
        <w:t>slightly curved tops</w:t>
      </w:r>
    </w:p>
    <w:p w:rsidR="00A95B4B" w:rsidRDefault="00A95B4B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Many still made with central pedestal and tripod base </w:t>
      </w:r>
    </w:p>
    <w:p w:rsidR="007E576B" w:rsidRDefault="007E576B" w:rsidP="00C73A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New York Tables </w:t>
      </w:r>
      <w:r w:rsidR="00A95B4B">
        <w:rPr>
          <w:rFonts w:ascii="Arial" w:hAnsi="Arial" w:cs="Arial"/>
        </w:rPr>
        <w:t>often</w:t>
      </w:r>
      <w:r>
        <w:rPr>
          <w:rFonts w:ascii="Arial" w:hAnsi="Arial" w:cs="Arial"/>
        </w:rPr>
        <w:t xml:space="preserve"> have turned fluted legs</w:t>
      </w:r>
    </w:p>
    <w:p w:rsidR="0025402E" w:rsidRDefault="008C29BE" w:rsidP="006A0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Dining tables come into greater use and are now used in the Dining Room                                     </w:t>
      </w:r>
      <w:r w:rsidR="007E6CB2">
        <w:rPr>
          <w:rFonts w:ascii="Arial" w:hAnsi="Arial" w:cs="Arial"/>
        </w:rPr>
        <w:t xml:space="preserve">Federal Case Furniture, especially bureaus were </w:t>
      </w:r>
      <w:r w:rsidR="007E6CB2" w:rsidRPr="002E1E66">
        <w:rPr>
          <w:rFonts w:ascii="Arial" w:hAnsi="Arial" w:cs="Arial"/>
        </w:rPr>
        <w:t xml:space="preserve">made in manner of </w:t>
      </w:r>
      <w:proofErr w:type="spellStart"/>
      <w:r w:rsidR="007E6CB2" w:rsidRPr="002E1E66">
        <w:rPr>
          <w:rFonts w:ascii="Arial" w:hAnsi="Arial" w:cs="Arial"/>
        </w:rPr>
        <w:t>Hepplewhite</w:t>
      </w:r>
      <w:proofErr w:type="spellEnd"/>
      <w:r w:rsidR="007E6CB2" w:rsidRPr="002E1E66">
        <w:rPr>
          <w:rFonts w:ascii="Arial" w:hAnsi="Arial" w:cs="Arial"/>
        </w:rPr>
        <w:t xml:space="preserve"> and Sheraton  </w:t>
      </w:r>
      <w:r w:rsidR="007E6CB2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Desks were </w:t>
      </w:r>
      <w:r w:rsidR="006337B1">
        <w:rPr>
          <w:rFonts w:ascii="Arial" w:hAnsi="Arial" w:cs="Arial"/>
        </w:rPr>
        <w:t xml:space="preserve">exception to rule: </w:t>
      </w:r>
      <w:r w:rsidR="002E1E66">
        <w:rPr>
          <w:rFonts w:ascii="Arial" w:hAnsi="Arial" w:cs="Arial"/>
        </w:rPr>
        <w:t xml:space="preserve">made in several </w:t>
      </w:r>
      <w:r w:rsidR="00B630BB">
        <w:rPr>
          <w:rFonts w:ascii="Arial" w:hAnsi="Arial" w:cs="Arial"/>
        </w:rPr>
        <w:t xml:space="preserve">designs displaying English &amp; </w:t>
      </w:r>
      <w:r w:rsidR="002E1E66">
        <w:rPr>
          <w:rFonts w:ascii="Arial" w:hAnsi="Arial" w:cs="Arial"/>
        </w:rPr>
        <w:t xml:space="preserve">French influence:                     </w:t>
      </w:r>
      <w:r w:rsidR="006337B1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2E1E66">
        <w:rPr>
          <w:rFonts w:ascii="Arial" w:hAnsi="Arial" w:cs="Arial"/>
        </w:rPr>
        <w:t xml:space="preserve"> </w:t>
      </w:r>
      <w:r w:rsidR="006337B1">
        <w:rPr>
          <w:rFonts w:ascii="Arial" w:hAnsi="Arial" w:cs="Arial"/>
        </w:rPr>
        <w:t>Desk</w:t>
      </w:r>
      <w:r w:rsidR="002E1E66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f</w:t>
      </w:r>
      <w:r w:rsidR="006A05E9" w:rsidRPr="008C29BE">
        <w:rPr>
          <w:rFonts w:ascii="Arial" w:hAnsi="Arial" w:cs="Arial"/>
        </w:rPr>
        <w:t xml:space="preserve">irst furniture item to show French Influence </w:t>
      </w:r>
      <w:r>
        <w:rPr>
          <w:rFonts w:ascii="Arial" w:hAnsi="Arial" w:cs="Arial"/>
        </w:rPr>
        <w:t xml:space="preserve">–a </w:t>
      </w:r>
      <w:r w:rsidR="006A05E9" w:rsidRPr="008C29BE">
        <w:rPr>
          <w:rFonts w:ascii="Arial" w:hAnsi="Arial" w:cs="Arial"/>
        </w:rPr>
        <w:t xml:space="preserve"> Bureau with long legs and drawers topped with a superstructure of drawers –</w:t>
      </w:r>
      <w:r w:rsidR="004B4BC8">
        <w:rPr>
          <w:rFonts w:ascii="Arial" w:hAnsi="Arial" w:cs="Arial"/>
        </w:rPr>
        <w:t>like the French Bureau-a-</w:t>
      </w:r>
      <w:proofErr w:type="spellStart"/>
      <w:r w:rsidR="006337B1">
        <w:rPr>
          <w:rFonts w:ascii="Arial" w:hAnsi="Arial" w:cs="Arial"/>
        </w:rPr>
        <w:t>Gradin</w:t>
      </w:r>
      <w:proofErr w:type="spellEnd"/>
      <w:r w:rsidR="006337B1" w:rsidRPr="008C29BE">
        <w:rPr>
          <w:rFonts w:ascii="Arial" w:hAnsi="Arial" w:cs="Arial"/>
        </w:rPr>
        <w:t xml:space="preserve"> </w:t>
      </w:r>
      <w:r w:rsidR="006A05E9" w:rsidRPr="008C29BE">
        <w:rPr>
          <w:rFonts w:ascii="Arial" w:hAnsi="Arial" w:cs="Arial"/>
        </w:rPr>
        <w:t>with either tambour or cylinder doors</w:t>
      </w:r>
      <w:r w:rsidR="00EE61A1">
        <w:rPr>
          <w:rFonts w:ascii="Arial" w:hAnsi="Arial" w:cs="Arial"/>
        </w:rPr>
        <w:t xml:space="preserve"> became popular in Federal Period</w:t>
      </w:r>
      <w:r w:rsidR="006337B1">
        <w:rPr>
          <w:rFonts w:ascii="Arial" w:hAnsi="Arial" w:cs="Arial"/>
        </w:rPr>
        <w:t xml:space="preserve"> as well as in English Fall-Front design               </w:t>
      </w:r>
      <w:r w:rsidR="00724828">
        <w:rPr>
          <w:rFonts w:ascii="Arial" w:hAnsi="Arial" w:cs="Arial"/>
          <w:caps/>
        </w:rPr>
        <w:t xml:space="preserve">A </w:t>
      </w:r>
      <w:r w:rsidR="00724828">
        <w:rPr>
          <w:rFonts w:ascii="Arial" w:hAnsi="Arial" w:cs="Arial"/>
        </w:rPr>
        <w:t xml:space="preserve">new item, the </w:t>
      </w:r>
      <w:r w:rsidR="006337B1" w:rsidRPr="006337B1">
        <w:rPr>
          <w:rFonts w:ascii="Arial" w:hAnsi="Arial" w:cs="Arial"/>
        </w:rPr>
        <w:t>Sideboard</w:t>
      </w:r>
      <w:r w:rsidR="00724828">
        <w:rPr>
          <w:rFonts w:ascii="Arial" w:hAnsi="Arial" w:cs="Arial"/>
        </w:rPr>
        <w:t xml:space="preserve"> appeared, also intended to sit in the Dining Room- and were sometimes made in </w:t>
      </w:r>
      <w:r w:rsidR="00724828" w:rsidRPr="00724828">
        <w:rPr>
          <w:rFonts w:ascii="Arial" w:hAnsi="Arial" w:cs="Arial"/>
        </w:rPr>
        <w:t>Tambour</w:t>
      </w:r>
      <w:r w:rsidR="00724828">
        <w:rPr>
          <w:rFonts w:ascii="Arial" w:hAnsi="Arial" w:cs="Arial"/>
        </w:rPr>
        <w:t xml:space="preserve"> style</w:t>
      </w:r>
      <w:r w:rsidR="004B4BC8">
        <w:rPr>
          <w:rFonts w:ascii="Arial" w:hAnsi="Arial" w:cs="Arial"/>
        </w:rPr>
        <w:t xml:space="preserve">                                                                                           Bookcases</w:t>
      </w:r>
      <w:r w:rsidR="006A05E9" w:rsidRPr="004B4BC8">
        <w:rPr>
          <w:rFonts w:ascii="Arial" w:hAnsi="Arial" w:cs="Arial"/>
        </w:rPr>
        <w:t xml:space="preserve"> were designed in several pieces or stages: lower stage being a bureau, upper stage being a bookcase with either wooden or glass fronted doors, a cornice, </w:t>
      </w:r>
      <w:r w:rsidR="004B4BC8" w:rsidRPr="004B4BC8">
        <w:rPr>
          <w:rFonts w:ascii="Arial" w:hAnsi="Arial" w:cs="Arial"/>
        </w:rPr>
        <w:t>a pediment  and some decorative feature above the p</w:t>
      </w:r>
      <w:r w:rsidR="004B4BC8">
        <w:rPr>
          <w:rFonts w:ascii="Arial" w:hAnsi="Arial" w:cs="Arial"/>
        </w:rPr>
        <w:t xml:space="preserve">ediment and with some sort of  </w:t>
      </w:r>
      <w:r w:rsidR="004B4BC8" w:rsidRPr="004B4BC8">
        <w:rPr>
          <w:rFonts w:ascii="Arial" w:hAnsi="Arial" w:cs="Arial"/>
        </w:rPr>
        <w:t xml:space="preserve">desk in the center – either a fall front desk a cylinder desk or a tambour desk </w:t>
      </w:r>
      <w:r w:rsidR="00E77FAA">
        <w:rPr>
          <w:rFonts w:ascii="Arial" w:hAnsi="Arial" w:cs="Arial"/>
        </w:rPr>
        <w:t xml:space="preserve">                                    </w:t>
      </w:r>
    </w:p>
    <w:p w:rsidR="00DB5ADE" w:rsidRDefault="00E77FAA" w:rsidP="006A0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piece is c</w:t>
      </w:r>
      <w:r w:rsidR="006A05E9" w:rsidRPr="00E77FAA">
        <w:rPr>
          <w:rFonts w:ascii="Arial" w:hAnsi="Arial" w:cs="Arial"/>
        </w:rPr>
        <w:t>alled a Secretar</w:t>
      </w:r>
      <w:r w:rsidR="00B630BB">
        <w:rPr>
          <w:rFonts w:ascii="Arial" w:hAnsi="Arial" w:cs="Arial"/>
        </w:rPr>
        <w:t xml:space="preserve">y because of “Secretary </w:t>
      </w:r>
      <w:proofErr w:type="gramStart"/>
      <w:r w:rsidR="00B630BB">
        <w:rPr>
          <w:rFonts w:ascii="Arial" w:hAnsi="Arial" w:cs="Arial"/>
        </w:rPr>
        <w:t>drawer</w:t>
      </w:r>
      <w:proofErr w:type="gramEnd"/>
      <w:r w:rsidR="00B630BB">
        <w:rPr>
          <w:rFonts w:ascii="Arial" w:hAnsi="Arial" w:cs="Arial"/>
        </w:rPr>
        <w:t>”</w:t>
      </w:r>
      <w:r w:rsidR="006A05E9" w:rsidRPr="00E77FAA">
        <w:rPr>
          <w:rFonts w:ascii="Arial" w:hAnsi="Arial" w:cs="Arial"/>
        </w:rPr>
        <w:t xml:space="preserve"> named </w:t>
      </w:r>
      <w:r>
        <w:rPr>
          <w:rFonts w:ascii="Arial" w:hAnsi="Arial" w:cs="Arial"/>
        </w:rPr>
        <w:t xml:space="preserve">so </w:t>
      </w:r>
      <w:r w:rsidR="006A05E9" w:rsidRPr="00E77FAA">
        <w:rPr>
          <w:rFonts w:ascii="Arial" w:hAnsi="Arial" w:cs="Arial"/>
        </w:rPr>
        <w:t>by Thomas Sheraton</w:t>
      </w:r>
      <w:r>
        <w:rPr>
          <w:rFonts w:ascii="Arial" w:hAnsi="Arial" w:cs="Arial"/>
        </w:rPr>
        <w:t>.</w:t>
      </w:r>
      <w:r w:rsidR="006A05E9" w:rsidRPr="00E77FAA">
        <w:rPr>
          <w:rFonts w:ascii="Arial" w:hAnsi="Arial" w:cs="Arial"/>
        </w:rPr>
        <w:t xml:space="preserve"> </w:t>
      </w:r>
      <w:r w:rsidR="00DB5ADE">
        <w:rPr>
          <w:rFonts w:ascii="Arial" w:hAnsi="Arial" w:cs="Arial"/>
        </w:rPr>
        <w:t xml:space="preserve">                  </w:t>
      </w:r>
    </w:p>
    <w:p w:rsidR="006A05E9" w:rsidRDefault="00DB5ADE" w:rsidP="006A05E9">
      <w:pPr>
        <w:spacing w:after="0"/>
        <w:rPr>
          <w:rFonts w:ascii="Arial" w:hAnsi="Arial" w:cs="Arial"/>
        </w:rPr>
      </w:pPr>
      <w:r w:rsidRPr="00DB5ADE">
        <w:rPr>
          <w:rFonts w:ascii="Arial" w:hAnsi="Arial" w:cs="Arial"/>
        </w:rPr>
        <w:t>Federal Library Bookcase was enlarged version of Secretary</w:t>
      </w:r>
    </w:p>
    <w:p w:rsidR="0027087D" w:rsidRDefault="00EA0BE8" w:rsidP="006A0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Highboys were not as popular in Federal Period</w:t>
      </w:r>
    </w:p>
    <w:p w:rsidR="00B630BB" w:rsidRDefault="00B630BB" w:rsidP="006A05E9">
      <w:pPr>
        <w:spacing w:after="0"/>
        <w:rPr>
          <w:rFonts w:ascii="Arial" w:hAnsi="Arial" w:cs="Arial"/>
          <w:b/>
        </w:rPr>
      </w:pPr>
    </w:p>
    <w:p w:rsidR="0027087D" w:rsidRDefault="0027087D" w:rsidP="006A05E9">
      <w:pPr>
        <w:spacing w:after="0"/>
        <w:rPr>
          <w:rFonts w:ascii="Arial" w:hAnsi="Arial" w:cs="Arial"/>
          <w:b/>
        </w:rPr>
      </w:pPr>
      <w:r w:rsidRPr="006A05E9">
        <w:rPr>
          <w:rFonts w:ascii="Arial" w:hAnsi="Arial" w:cs="Arial"/>
          <w:b/>
        </w:rPr>
        <w:t xml:space="preserve">Classical Style </w:t>
      </w:r>
      <w:r w:rsidR="00EA0BE8" w:rsidRPr="006A05E9">
        <w:rPr>
          <w:rFonts w:ascii="Arial" w:hAnsi="Arial" w:cs="Arial"/>
          <w:b/>
        </w:rPr>
        <w:t xml:space="preserve">C </w:t>
      </w:r>
      <w:r w:rsidRPr="006A05E9">
        <w:rPr>
          <w:rFonts w:ascii="Arial" w:hAnsi="Arial" w:cs="Arial"/>
          <w:b/>
        </w:rPr>
        <w:t>1810-1840</w:t>
      </w:r>
    </w:p>
    <w:p w:rsidR="006A05E9" w:rsidRPr="006A05E9" w:rsidRDefault="006A05E9" w:rsidP="006A05E9">
      <w:pPr>
        <w:spacing w:after="0"/>
        <w:rPr>
          <w:rFonts w:ascii="Arial" w:hAnsi="Arial" w:cs="Arial"/>
        </w:rPr>
      </w:pPr>
      <w:r w:rsidRPr="006A05E9">
        <w:rPr>
          <w:rFonts w:ascii="Arial" w:hAnsi="Arial" w:cs="Arial"/>
        </w:rPr>
        <w:t xml:space="preserve">It is different form of Classicism than the one popularized by </w:t>
      </w:r>
      <w:proofErr w:type="spellStart"/>
      <w:r w:rsidRPr="006A05E9">
        <w:rPr>
          <w:rFonts w:ascii="Arial" w:hAnsi="Arial" w:cs="Arial"/>
        </w:rPr>
        <w:t>Hepplewhite</w:t>
      </w:r>
      <w:proofErr w:type="spellEnd"/>
      <w:r w:rsidRPr="006A05E9">
        <w:rPr>
          <w:rFonts w:ascii="Arial" w:hAnsi="Arial" w:cs="Arial"/>
        </w:rPr>
        <w:t xml:space="preserve"> and Sheraton</w:t>
      </w:r>
      <w:r>
        <w:rPr>
          <w:rFonts w:ascii="Arial" w:hAnsi="Arial" w:cs="Arial"/>
        </w:rPr>
        <w:t>…</w:t>
      </w:r>
    </w:p>
    <w:p w:rsidR="006A05E9" w:rsidRDefault="006A05E9" w:rsidP="006A05E9">
      <w:pPr>
        <w:spacing w:after="0"/>
        <w:rPr>
          <w:rFonts w:ascii="Arial" w:eastAsia="+mn-ea" w:hAnsi="Arial" w:cs="+mn-cs"/>
          <w:color w:val="000000"/>
          <w:sz w:val="48"/>
          <w:szCs w:val="48"/>
        </w:rPr>
      </w:pPr>
      <w:r>
        <w:rPr>
          <w:rFonts w:ascii="Arial" w:hAnsi="Arial" w:cs="Arial"/>
        </w:rPr>
        <w:t>F</w:t>
      </w:r>
      <w:r w:rsidRPr="006A05E9">
        <w:rPr>
          <w:rFonts w:ascii="Arial" w:hAnsi="Arial" w:cs="Arial"/>
        </w:rPr>
        <w:t xml:space="preserve">rom 1810-1840 the style in America </w:t>
      </w:r>
      <w:r>
        <w:rPr>
          <w:rFonts w:ascii="Arial" w:hAnsi="Arial" w:cs="Arial"/>
        </w:rPr>
        <w:t xml:space="preserve">was </w:t>
      </w:r>
      <w:r w:rsidRPr="006A05E9">
        <w:rPr>
          <w:rFonts w:ascii="Arial" w:hAnsi="Arial" w:cs="Arial"/>
        </w:rPr>
        <w:t xml:space="preserve">defined </w:t>
      </w:r>
      <w:r>
        <w:rPr>
          <w:rFonts w:ascii="Arial" w:hAnsi="Arial" w:cs="Arial"/>
        </w:rPr>
        <w:t xml:space="preserve">by and </w:t>
      </w:r>
      <w:r w:rsidRPr="006A05E9">
        <w:rPr>
          <w:rFonts w:ascii="Arial" w:hAnsi="Arial" w:cs="Arial"/>
        </w:rPr>
        <w:t>based upon</w:t>
      </w:r>
      <w:r>
        <w:rPr>
          <w:rFonts w:ascii="Arial" w:hAnsi="Arial" w:cs="Arial"/>
        </w:rPr>
        <w:t>:</w:t>
      </w:r>
      <w:r w:rsidRPr="006A05E9">
        <w:rPr>
          <w:rFonts w:ascii="Arial" w:eastAsia="+mn-ea" w:hAnsi="Arial" w:cs="+mn-cs"/>
          <w:color w:val="000000"/>
          <w:sz w:val="48"/>
          <w:szCs w:val="48"/>
        </w:rPr>
        <w:t xml:space="preserve"> </w:t>
      </w:r>
    </w:p>
    <w:p w:rsidR="006A05E9" w:rsidRPr="006A05E9" w:rsidRDefault="006A05E9" w:rsidP="006A05E9">
      <w:pPr>
        <w:spacing w:after="0"/>
        <w:rPr>
          <w:rFonts w:ascii="Arial" w:eastAsia="+mn-ea" w:hAnsi="Arial" w:cs="+mn-cs"/>
          <w:color w:val="000000"/>
          <w:sz w:val="48"/>
          <w:szCs w:val="48"/>
        </w:rPr>
      </w:pPr>
      <w:r>
        <w:rPr>
          <w:rFonts w:ascii="Arial" w:hAnsi="Arial" w:cs="Arial"/>
        </w:rPr>
        <w:t xml:space="preserve">1. </w:t>
      </w:r>
      <w:r w:rsidRPr="006A05E9">
        <w:rPr>
          <w:rFonts w:ascii="Arial" w:hAnsi="Arial" w:cs="Arial"/>
        </w:rPr>
        <w:t xml:space="preserve">The secondary excavations of Herculaneum and Pompeii that had been discovered and that were the rage in England and France based upon Grecian cave paintings, vase paintings, and sarcophagi </w:t>
      </w:r>
    </w:p>
    <w:p w:rsidR="006A05E9" w:rsidRPr="006A05E9" w:rsidRDefault="006A05E9" w:rsidP="006A0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A05E9">
        <w:rPr>
          <w:rFonts w:ascii="Arial" w:hAnsi="Arial" w:cs="Arial"/>
        </w:rPr>
        <w:t>Egyptian Motifs popularized due to France and England’s fighting in Egypt</w:t>
      </w:r>
      <w:r>
        <w:rPr>
          <w:rFonts w:ascii="Arial" w:hAnsi="Arial" w:cs="Arial"/>
        </w:rPr>
        <w:t>…</w:t>
      </w:r>
      <w:r w:rsidRPr="006A05E9">
        <w:rPr>
          <w:rFonts w:ascii="Arial" w:hAnsi="Arial" w:cs="Arial"/>
        </w:rPr>
        <w:t xml:space="preserve"> Coupled with</w:t>
      </w:r>
    </w:p>
    <w:p w:rsidR="00A8742C" w:rsidRDefault="006A05E9" w:rsidP="00A874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 A</w:t>
      </w:r>
      <w:r w:rsidRPr="006A05E9">
        <w:rPr>
          <w:rFonts w:ascii="Arial" w:hAnsi="Arial" w:cs="Arial"/>
        </w:rPr>
        <w:t xml:space="preserve">n interest in French </w:t>
      </w:r>
      <w:proofErr w:type="spellStart"/>
      <w:r w:rsidRPr="006A05E9">
        <w:rPr>
          <w:rFonts w:ascii="Arial" w:hAnsi="Arial" w:cs="Arial"/>
        </w:rPr>
        <w:t>Directoire</w:t>
      </w:r>
      <w:proofErr w:type="spellEnd"/>
      <w:r w:rsidRPr="006A05E9">
        <w:rPr>
          <w:rFonts w:ascii="Arial" w:hAnsi="Arial" w:cs="Arial"/>
        </w:rPr>
        <w:t xml:space="preserve"> design </w:t>
      </w:r>
    </w:p>
    <w:p w:rsidR="00A8742C" w:rsidRDefault="0025402E" w:rsidP="00A8742C">
      <w:pPr>
        <w:spacing w:after="0"/>
        <w:rPr>
          <w:rFonts w:ascii="Arial" w:hAnsi="Arial" w:cs="Arial"/>
        </w:rPr>
      </w:pPr>
      <w:r w:rsidRPr="00A8742C">
        <w:rPr>
          <w:rFonts w:ascii="Arial" w:hAnsi="Arial" w:cs="Arial"/>
        </w:rPr>
        <w:t xml:space="preserve">Most popular cabinetmakers were: </w:t>
      </w:r>
    </w:p>
    <w:p w:rsidR="006A05E9" w:rsidRPr="00A8742C" w:rsidRDefault="00A8742C" w:rsidP="00A874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A05E9" w:rsidRPr="00A8742C">
        <w:rPr>
          <w:rFonts w:ascii="Arial" w:hAnsi="Arial" w:cs="Arial"/>
        </w:rPr>
        <w:t xml:space="preserve">Duncan Phyfe who popularized the Grecian Style </w:t>
      </w:r>
    </w:p>
    <w:p w:rsidR="003602F5" w:rsidRDefault="00A8742C" w:rsidP="0036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A05E9" w:rsidRPr="006A05E9">
        <w:rPr>
          <w:rFonts w:ascii="Arial" w:hAnsi="Arial" w:cs="Arial"/>
        </w:rPr>
        <w:t>Charles-</w:t>
      </w:r>
      <w:proofErr w:type="spellStart"/>
      <w:r w:rsidR="006A05E9" w:rsidRPr="006A05E9">
        <w:rPr>
          <w:rFonts w:ascii="Arial" w:hAnsi="Arial" w:cs="Arial"/>
        </w:rPr>
        <w:t>Honoré</w:t>
      </w:r>
      <w:proofErr w:type="spellEnd"/>
      <w:r w:rsidR="006A05E9" w:rsidRPr="006A05E9">
        <w:rPr>
          <w:rFonts w:ascii="Arial" w:hAnsi="Arial" w:cs="Arial"/>
        </w:rPr>
        <w:t xml:space="preserve"> </w:t>
      </w:r>
      <w:proofErr w:type="spellStart"/>
      <w:r w:rsidR="006A05E9" w:rsidRPr="006A05E9">
        <w:rPr>
          <w:rFonts w:ascii="Arial" w:hAnsi="Arial" w:cs="Arial"/>
        </w:rPr>
        <w:t>Lannuier</w:t>
      </w:r>
      <w:proofErr w:type="spellEnd"/>
      <w:r w:rsidR="006A05E9" w:rsidRPr="006A05E9">
        <w:rPr>
          <w:rFonts w:ascii="Arial" w:hAnsi="Arial" w:cs="Arial"/>
        </w:rPr>
        <w:t xml:space="preserve"> who popularized the French </w:t>
      </w:r>
      <w:proofErr w:type="spellStart"/>
      <w:r w:rsidR="006A05E9" w:rsidRPr="006A05E9">
        <w:rPr>
          <w:rFonts w:ascii="Arial" w:hAnsi="Arial" w:cs="Arial"/>
        </w:rPr>
        <w:t>Directoire</w:t>
      </w:r>
      <w:proofErr w:type="spellEnd"/>
      <w:r w:rsidR="006A05E9" w:rsidRPr="006A05E9">
        <w:rPr>
          <w:rFonts w:ascii="Arial" w:hAnsi="Arial" w:cs="Arial"/>
        </w:rPr>
        <w:t xml:space="preserve"> Style </w:t>
      </w:r>
    </w:p>
    <w:p w:rsidR="003602F5" w:rsidRDefault="003602F5" w:rsidP="003602F5">
      <w:pPr>
        <w:spacing w:after="0"/>
        <w:rPr>
          <w:rFonts w:ascii="Arial" w:hAnsi="Arial" w:cs="Arial"/>
        </w:rPr>
      </w:pPr>
      <w:r w:rsidRPr="003602F5">
        <w:rPr>
          <w:rFonts w:ascii="Arial" w:hAnsi="Arial" w:cs="Arial"/>
        </w:rPr>
        <w:t>Stylistic Elements of Classi</w:t>
      </w:r>
      <w:r>
        <w:rPr>
          <w:rFonts w:ascii="Arial" w:hAnsi="Arial" w:cs="Arial"/>
        </w:rPr>
        <w:t>cal Style</w:t>
      </w:r>
      <w:r w:rsidRPr="003602F5">
        <w:rPr>
          <w:rFonts w:ascii="Arial" w:hAnsi="Arial" w:cs="Arial"/>
        </w:rPr>
        <w:t>1810-1840</w:t>
      </w:r>
      <w:r>
        <w:rPr>
          <w:rFonts w:ascii="Arial" w:hAnsi="Arial" w:cs="Arial"/>
        </w:rPr>
        <w:t>:</w:t>
      </w:r>
    </w:p>
    <w:p w:rsidR="001028B9" w:rsidRPr="003602F5" w:rsidRDefault="0025402E" w:rsidP="003602F5">
      <w:pPr>
        <w:spacing w:after="0"/>
        <w:rPr>
          <w:rFonts w:ascii="Arial" w:hAnsi="Arial" w:cs="Arial"/>
        </w:rPr>
      </w:pPr>
      <w:r w:rsidRPr="003602F5">
        <w:rPr>
          <w:rFonts w:ascii="Arial" w:hAnsi="Arial" w:cs="Arial"/>
        </w:rPr>
        <w:t>Large classical motifs such as lyres, Greek and Egyptian caryatids</w:t>
      </w:r>
    </w:p>
    <w:p w:rsidR="001028B9" w:rsidRPr="003602F5" w:rsidRDefault="0025402E" w:rsidP="003602F5">
      <w:pPr>
        <w:spacing w:after="0"/>
        <w:rPr>
          <w:rFonts w:ascii="Arial" w:hAnsi="Arial" w:cs="Arial"/>
        </w:rPr>
      </w:pPr>
      <w:r w:rsidRPr="003602F5">
        <w:rPr>
          <w:rFonts w:ascii="Arial" w:hAnsi="Arial" w:cs="Arial"/>
        </w:rPr>
        <w:t xml:space="preserve">Chairs based upon Greek </w:t>
      </w:r>
      <w:proofErr w:type="spellStart"/>
      <w:r w:rsidRPr="003602F5">
        <w:rPr>
          <w:rFonts w:ascii="Arial" w:hAnsi="Arial" w:cs="Arial"/>
        </w:rPr>
        <w:t>Klismos</w:t>
      </w:r>
      <w:proofErr w:type="spellEnd"/>
      <w:r w:rsidRPr="003602F5">
        <w:rPr>
          <w:rFonts w:ascii="Arial" w:hAnsi="Arial" w:cs="Arial"/>
        </w:rPr>
        <w:t xml:space="preserve"> chair</w:t>
      </w:r>
    </w:p>
    <w:p w:rsidR="001028B9" w:rsidRPr="003602F5" w:rsidRDefault="0025402E" w:rsidP="003602F5">
      <w:pPr>
        <w:spacing w:after="0"/>
        <w:rPr>
          <w:rFonts w:ascii="Arial" w:hAnsi="Arial" w:cs="Arial"/>
        </w:rPr>
      </w:pPr>
      <w:r w:rsidRPr="003602F5">
        <w:rPr>
          <w:rFonts w:ascii="Arial" w:hAnsi="Arial" w:cs="Arial"/>
        </w:rPr>
        <w:t xml:space="preserve">Round </w:t>
      </w:r>
      <w:proofErr w:type="spellStart"/>
      <w:r w:rsidRPr="003602F5">
        <w:rPr>
          <w:rFonts w:ascii="Arial" w:hAnsi="Arial" w:cs="Arial"/>
        </w:rPr>
        <w:t>Reeded</w:t>
      </w:r>
      <w:proofErr w:type="spellEnd"/>
      <w:r w:rsidRPr="003602F5">
        <w:rPr>
          <w:rFonts w:ascii="Arial" w:hAnsi="Arial" w:cs="Arial"/>
        </w:rPr>
        <w:t xml:space="preserve"> Tapered Legs or Splayed legs that on case furniture often protrude like columns and go all the way up through the piece</w:t>
      </w:r>
    </w:p>
    <w:p w:rsidR="001028B9" w:rsidRPr="003602F5" w:rsidRDefault="003602F5" w:rsidP="0036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5402E" w:rsidRPr="003602F5">
        <w:rPr>
          <w:rFonts w:ascii="Arial" w:hAnsi="Arial" w:cs="Arial"/>
        </w:rPr>
        <w:t>quare backs and Monopodium supports for chairs and sofas</w:t>
      </w:r>
    </w:p>
    <w:p w:rsidR="006A05E9" w:rsidRDefault="003602F5" w:rsidP="003602F5">
      <w:pPr>
        <w:spacing w:after="0"/>
        <w:rPr>
          <w:rFonts w:ascii="Arial" w:hAnsi="Arial" w:cs="Arial"/>
        </w:rPr>
      </w:pPr>
      <w:r w:rsidRPr="003602F5">
        <w:rPr>
          <w:rFonts w:ascii="Arial" w:hAnsi="Arial" w:cs="Arial"/>
        </w:rPr>
        <w:t>Caryatids</w:t>
      </w:r>
    </w:p>
    <w:p w:rsidR="003602F5" w:rsidRDefault="003602F5" w:rsidP="0036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Furniture</w:t>
      </w:r>
    </w:p>
    <w:p w:rsidR="003602F5" w:rsidRDefault="003602F5" w:rsidP="003602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Chairs had </w:t>
      </w:r>
      <w:r w:rsidRPr="003602F5">
        <w:rPr>
          <w:rFonts w:ascii="Arial" w:hAnsi="Arial" w:cs="Arial"/>
        </w:rPr>
        <w:t xml:space="preserve">rolled backs, </w:t>
      </w:r>
      <w:r>
        <w:rPr>
          <w:rFonts w:ascii="Arial" w:hAnsi="Arial" w:cs="Arial"/>
        </w:rPr>
        <w:t xml:space="preserve">turned </w:t>
      </w:r>
      <w:r w:rsidRPr="003602F5">
        <w:rPr>
          <w:rFonts w:ascii="Arial" w:hAnsi="Arial" w:cs="Arial"/>
        </w:rPr>
        <w:t xml:space="preserve">tapered </w:t>
      </w:r>
      <w:proofErr w:type="spellStart"/>
      <w:r w:rsidRPr="003602F5">
        <w:rPr>
          <w:rFonts w:ascii="Arial" w:hAnsi="Arial" w:cs="Arial"/>
        </w:rPr>
        <w:t>reeded</w:t>
      </w:r>
      <w:proofErr w:type="spellEnd"/>
      <w:r w:rsidRPr="003602F5">
        <w:rPr>
          <w:rFonts w:ascii="Arial" w:hAnsi="Arial" w:cs="Arial"/>
        </w:rPr>
        <w:t xml:space="preserve"> Louis XVI style front leg and </w:t>
      </w:r>
      <w:proofErr w:type="spellStart"/>
      <w:r w:rsidRPr="003602F5">
        <w:rPr>
          <w:rFonts w:ascii="Arial" w:hAnsi="Arial" w:cs="Arial"/>
        </w:rPr>
        <w:t>sabre</w:t>
      </w:r>
      <w:proofErr w:type="spellEnd"/>
      <w:r w:rsidRPr="003602F5">
        <w:rPr>
          <w:rFonts w:ascii="Arial" w:hAnsi="Arial" w:cs="Arial"/>
        </w:rPr>
        <w:t xml:space="preserve"> back legs</w:t>
      </w:r>
    </w:p>
    <w:p w:rsidR="00222826" w:rsidRDefault="00222826" w:rsidP="003602F5">
      <w:pPr>
        <w:spacing w:after="0"/>
        <w:rPr>
          <w:rFonts w:ascii="Arial" w:hAnsi="Arial" w:cs="Arial"/>
        </w:rPr>
      </w:pPr>
      <w:r w:rsidRPr="00222826">
        <w:rPr>
          <w:rFonts w:ascii="Arial" w:hAnsi="Arial" w:cs="Arial"/>
        </w:rPr>
        <w:t>Sofa</w:t>
      </w:r>
      <w:r>
        <w:rPr>
          <w:rFonts w:ascii="Arial" w:hAnsi="Arial" w:cs="Arial"/>
        </w:rPr>
        <w:t>s</w:t>
      </w:r>
      <w:r w:rsidRPr="00222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B26454">
        <w:rPr>
          <w:rFonts w:ascii="Arial" w:hAnsi="Arial" w:cs="Arial"/>
        </w:rPr>
        <w:t xml:space="preserve">turned </w:t>
      </w:r>
      <w:proofErr w:type="spellStart"/>
      <w:r w:rsidR="00B26454">
        <w:rPr>
          <w:rFonts w:ascii="Arial" w:hAnsi="Arial" w:cs="Arial"/>
        </w:rPr>
        <w:t>r</w:t>
      </w:r>
      <w:r w:rsidRPr="00222826">
        <w:rPr>
          <w:rFonts w:ascii="Arial" w:hAnsi="Arial" w:cs="Arial"/>
        </w:rPr>
        <w:t>eeded</w:t>
      </w:r>
      <w:proofErr w:type="spellEnd"/>
      <w:r w:rsidRPr="00222826">
        <w:rPr>
          <w:rFonts w:ascii="Arial" w:hAnsi="Arial" w:cs="Arial"/>
        </w:rPr>
        <w:t xml:space="preserve"> legs and Monopodium supports Duncan Phyfe</w:t>
      </w:r>
    </w:p>
    <w:p w:rsidR="001028B9" w:rsidRPr="00B26454" w:rsidRDefault="00B26454" w:rsidP="00B264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Tables </w:t>
      </w:r>
      <w:r w:rsidR="002F7912">
        <w:rPr>
          <w:rFonts w:ascii="Arial" w:hAnsi="Arial" w:cs="Arial"/>
        </w:rPr>
        <w:t>n</w:t>
      </w:r>
      <w:r w:rsidR="0025402E" w:rsidRPr="00B26454">
        <w:rPr>
          <w:rFonts w:ascii="Arial" w:hAnsi="Arial" w:cs="Arial"/>
        </w:rPr>
        <w:t>ow rest upon a central shaft and 4 (rather than 3) splayed legs</w:t>
      </w:r>
    </w:p>
    <w:p w:rsidR="001028B9" w:rsidRDefault="00B26454" w:rsidP="00B26454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r w:rsidR="0025402E" w:rsidRPr="00B26454">
        <w:rPr>
          <w:rFonts w:ascii="Arial" w:hAnsi="Arial" w:cs="Arial"/>
        </w:rPr>
        <w:t>r</w:t>
      </w:r>
      <w:proofErr w:type="gramEnd"/>
      <w:r w:rsidR="0025402E" w:rsidRPr="00B26454">
        <w:rPr>
          <w:rFonts w:ascii="Arial" w:hAnsi="Arial" w:cs="Arial"/>
        </w:rPr>
        <w:t xml:space="preserve"> 4 turned </w:t>
      </w:r>
      <w:proofErr w:type="spellStart"/>
      <w:r w:rsidR="0025402E" w:rsidRPr="00B26454">
        <w:rPr>
          <w:rFonts w:ascii="Arial" w:hAnsi="Arial" w:cs="Arial"/>
        </w:rPr>
        <w:t>reeded</w:t>
      </w:r>
      <w:proofErr w:type="spellEnd"/>
      <w:r w:rsidR="0025402E" w:rsidRPr="00B26454">
        <w:rPr>
          <w:rFonts w:ascii="Arial" w:hAnsi="Arial" w:cs="Arial"/>
        </w:rPr>
        <w:t xml:space="preserve"> legs</w:t>
      </w:r>
      <w:r>
        <w:rPr>
          <w:rFonts w:ascii="Arial" w:hAnsi="Arial" w:cs="Arial"/>
        </w:rPr>
        <w:t>, o</w:t>
      </w:r>
      <w:r w:rsidR="0025402E" w:rsidRPr="00B26454">
        <w:rPr>
          <w:rFonts w:ascii="Arial" w:hAnsi="Arial" w:cs="Arial"/>
        </w:rPr>
        <w:t>r supports in the shape of a lyre</w:t>
      </w:r>
    </w:p>
    <w:p w:rsidR="001028B9" w:rsidRDefault="0025402E" w:rsidP="00D94C95">
      <w:pPr>
        <w:spacing w:after="0"/>
        <w:rPr>
          <w:rFonts w:ascii="Arial" w:hAnsi="Arial" w:cs="Arial"/>
        </w:rPr>
      </w:pPr>
      <w:r w:rsidRPr="00D94C95">
        <w:rPr>
          <w:rFonts w:ascii="Arial" w:hAnsi="Arial" w:cs="Arial"/>
        </w:rPr>
        <w:t xml:space="preserve">2 styles of </w:t>
      </w:r>
      <w:r w:rsidR="00D94C95">
        <w:rPr>
          <w:rFonts w:ascii="Arial" w:hAnsi="Arial" w:cs="Arial"/>
        </w:rPr>
        <w:t>C</w:t>
      </w:r>
      <w:r w:rsidRPr="00D94C95">
        <w:rPr>
          <w:rFonts w:ascii="Arial" w:hAnsi="Arial" w:cs="Arial"/>
        </w:rPr>
        <w:t xml:space="preserve">ase </w:t>
      </w:r>
      <w:r w:rsidR="00D94C95">
        <w:rPr>
          <w:rFonts w:ascii="Arial" w:hAnsi="Arial" w:cs="Arial"/>
        </w:rPr>
        <w:t>F</w:t>
      </w:r>
      <w:r w:rsidRPr="00D94C95">
        <w:rPr>
          <w:rFonts w:ascii="Arial" w:hAnsi="Arial" w:cs="Arial"/>
        </w:rPr>
        <w:t>urniture were popular</w:t>
      </w:r>
      <w:r w:rsidR="00D94C95">
        <w:rPr>
          <w:rFonts w:ascii="Arial" w:hAnsi="Arial" w:cs="Arial"/>
        </w:rPr>
        <w:t>: o</w:t>
      </w:r>
      <w:r w:rsidRPr="00D94C95">
        <w:rPr>
          <w:rFonts w:ascii="Arial" w:hAnsi="Arial" w:cs="Arial"/>
        </w:rPr>
        <w:t xml:space="preserve">ne based upon </w:t>
      </w:r>
      <w:r w:rsidR="00D94C95">
        <w:rPr>
          <w:rFonts w:ascii="Arial" w:hAnsi="Arial" w:cs="Arial"/>
        </w:rPr>
        <w:t xml:space="preserve">English </w:t>
      </w:r>
      <w:r w:rsidRPr="00D94C95">
        <w:rPr>
          <w:rFonts w:ascii="Arial" w:hAnsi="Arial" w:cs="Arial"/>
        </w:rPr>
        <w:t xml:space="preserve">designs and the other based upon </w:t>
      </w:r>
      <w:r w:rsidR="00D94C95" w:rsidRPr="00D94C95">
        <w:rPr>
          <w:rFonts w:ascii="Arial" w:hAnsi="Arial" w:cs="Arial"/>
        </w:rPr>
        <w:t>French designs</w:t>
      </w:r>
    </w:p>
    <w:p w:rsidR="004423C0" w:rsidRDefault="004423C0" w:rsidP="00D94C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English styled bureau is similar to Federal bureau but leg is </w:t>
      </w:r>
      <w:r w:rsidRPr="004423C0">
        <w:rPr>
          <w:rFonts w:ascii="Arial" w:hAnsi="Arial" w:cs="Arial"/>
        </w:rPr>
        <w:t xml:space="preserve">ringed and </w:t>
      </w:r>
      <w:r>
        <w:rPr>
          <w:rFonts w:ascii="Arial" w:hAnsi="Arial" w:cs="Arial"/>
        </w:rPr>
        <w:t xml:space="preserve">often </w:t>
      </w:r>
      <w:r w:rsidRPr="004423C0">
        <w:rPr>
          <w:rFonts w:ascii="Arial" w:hAnsi="Arial" w:cs="Arial"/>
        </w:rPr>
        <w:t>comes up through the entire piece</w:t>
      </w:r>
    </w:p>
    <w:p w:rsidR="004423C0" w:rsidRDefault="004423C0" w:rsidP="00D94C95">
      <w:pPr>
        <w:spacing w:after="0"/>
        <w:rPr>
          <w:rFonts w:ascii="Arial" w:hAnsi="Arial" w:cs="Arial"/>
        </w:rPr>
      </w:pPr>
      <w:r w:rsidRPr="004423C0">
        <w:rPr>
          <w:rFonts w:ascii="Arial" w:hAnsi="Arial" w:cs="Arial"/>
        </w:rPr>
        <w:t>French Empire Chest</w:t>
      </w:r>
      <w:r>
        <w:rPr>
          <w:rFonts w:ascii="Arial" w:hAnsi="Arial" w:cs="Arial"/>
        </w:rPr>
        <w:t xml:space="preserve"> is made of </w:t>
      </w:r>
      <w:r w:rsidRPr="004423C0">
        <w:rPr>
          <w:rFonts w:ascii="Arial" w:hAnsi="Arial" w:cs="Arial"/>
        </w:rPr>
        <w:t>dark wood, flat panels, sharp edges and large ormolu mounts</w:t>
      </w:r>
    </w:p>
    <w:p w:rsidR="004423C0" w:rsidRDefault="004423C0" w:rsidP="00D94C95">
      <w:pPr>
        <w:spacing w:after="0"/>
        <w:rPr>
          <w:rFonts w:ascii="Arial" w:hAnsi="Arial" w:cs="Arial"/>
        </w:rPr>
      </w:pPr>
      <w:r w:rsidRPr="004423C0">
        <w:rPr>
          <w:rFonts w:ascii="Arial" w:hAnsi="Arial" w:cs="Arial"/>
        </w:rPr>
        <w:t xml:space="preserve">Classical Style Philadelphia Secretary </w:t>
      </w:r>
      <w:proofErr w:type="gramStart"/>
      <w:r w:rsidRPr="004423C0">
        <w:rPr>
          <w:rFonts w:ascii="Arial" w:hAnsi="Arial" w:cs="Arial"/>
        </w:rPr>
        <w:t>bookcase</w:t>
      </w:r>
      <w:proofErr w:type="gramEnd"/>
      <w:r>
        <w:rPr>
          <w:rFonts w:ascii="Arial" w:hAnsi="Arial" w:cs="Arial"/>
        </w:rPr>
        <w:t xml:space="preserve"> also is made of</w:t>
      </w:r>
      <w:r w:rsidRPr="004423C0">
        <w:rPr>
          <w:rFonts w:ascii="Arial" w:hAnsi="Arial" w:cs="Arial"/>
        </w:rPr>
        <w:t xml:space="preserve"> dark wood</w:t>
      </w:r>
      <w:r w:rsidR="00185AF0">
        <w:rPr>
          <w:rFonts w:ascii="Arial" w:hAnsi="Arial" w:cs="Arial"/>
        </w:rPr>
        <w:t xml:space="preserve"> with</w:t>
      </w:r>
      <w:r w:rsidRPr="004423C0">
        <w:rPr>
          <w:rFonts w:ascii="Arial" w:hAnsi="Arial" w:cs="Arial"/>
        </w:rPr>
        <w:t xml:space="preserve"> flat panels, sharp edges and large ormolu mounts</w:t>
      </w:r>
    </w:p>
    <w:p w:rsidR="00710FE3" w:rsidRPr="00D94C95" w:rsidRDefault="00710FE3" w:rsidP="00D94C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Classical style Mirrors had round frame and usually had eagle motif on top </w:t>
      </w:r>
    </w:p>
    <w:p w:rsidR="00D94C95" w:rsidRPr="00B26454" w:rsidRDefault="00D94C95" w:rsidP="00B26454">
      <w:pPr>
        <w:spacing w:after="0"/>
        <w:rPr>
          <w:rFonts w:ascii="Arial" w:hAnsi="Arial" w:cs="Arial"/>
        </w:rPr>
      </w:pPr>
    </w:p>
    <w:p w:rsidR="00B26454" w:rsidRPr="006A05E9" w:rsidRDefault="00B26454" w:rsidP="003602F5">
      <w:pPr>
        <w:spacing w:after="0"/>
        <w:rPr>
          <w:rFonts w:ascii="Arial" w:hAnsi="Arial" w:cs="Arial"/>
        </w:rPr>
      </w:pPr>
    </w:p>
    <w:p w:rsidR="006A05E9" w:rsidRPr="006A05E9" w:rsidRDefault="006A05E9" w:rsidP="006A05E9">
      <w:pPr>
        <w:spacing w:after="0"/>
        <w:rPr>
          <w:rFonts w:ascii="Arial" w:hAnsi="Arial" w:cs="Arial"/>
        </w:rPr>
      </w:pPr>
    </w:p>
    <w:p w:rsidR="00B630BB" w:rsidRDefault="00B630BB" w:rsidP="00655232">
      <w:pPr>
        <w:rPr>
          <w:rFonts w:ascii="Arial" w:hAnsi="Arial" w:cs="Arial"/>
        </w:rPr>
      </w:pPr>
    </w:p>
    <w:p w:rsidR="00C925F9" w:rsidRPr="00655232" w:rsidRDefault="00C925F9" w:rsidP="00B630BB">
      <w:pPr>
        <w:jc w:val="center"/>
        <w:rPr>
          <w:rFonts w:ascii="Arial" w:hAnsi="Arial" w:cs="Arial"/>
        </w:rPr>
      </w:pPr>
      <w:r w:rsidRPr="00C925F9">
        <w:rPr>
          <w:rFonts w:ascii="Times New Roman" w:hAnsi="Times New Roman" w:cs="Times New Roman"/>
          <w:sz w:val="36"/>
          <w:szCs w:val="36"/>
        </w:rPr>
        <w:t>Bibliography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C925F9" w:rsidRPr="003D0F51" w:rsidRDefault="00C925F9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0F51">
        <w:rPr>
          <w:rFonts w:ascii="Arial" w:hAnsi="Arial" w:cs="Arial"/>
          <w:sz w:val="22"/>
          <w:szCs w:val="22"/>
        </w:rPr>
        <w:t xml:space="preserve">Miller, Judith. </w:t>
      </w:r>
      <w:r w:rsidRPr="003D0F51">
        <w:rPr>
          <w:rFonts w:ascii="Arial" w:hAnsi="Arial" w:cs="Arial"/>
          <w:sz w:val="22"/>
          <w:szCs w:val="22"/>
          <w:u w:val="single"/>
        </w:rPr>
        <w:t>Chairs</w:t>
      </w:r>
      <w:r w:rsidRPr="003D0F51">
        <w:rPr>
          <w:rFonts w:ascii="Arial" w:hAnsi="Arial" w:cs="Arial"/>
          <w:sz w:val="22"/>
          <w:szCs w:val="22"/>
        </w:rPr>
        <w:t>. London: Octopus Publishing Group. 2009</w:t>
      </w:r>
    </w:p>
    <w:p w:rsidR="00C925F9" w:rsidRPr="003D0F51" w:rsidRDefault="00C925F9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3D0F51">
        <w:rPr>
          <w:rFonts w:ascii="Arial" w:hAnsi="Arial" w:cs="Arial"/>
          <w:sz w:val="22"/>
          <w:szCs w:val="22"/>
        </w:rPr>
        <w:t>Heckscher</w:t>
      </w:r>
      <w:proofErr w:type="spellEnd"/>
      <w:r w:rsidRPr="003D0F51">
        <w:rPr>
          <w:rFonts w:ascii="Arial" w:hAnsi="Arial" w:cs="Arial"/>
          <w:sz w:val="22"/>
          <w:szCs w:val="22"/>
        </w:rPr>
        <w:t xml:space="preserve">, Morrison. </w:t>
      </w:r>
      <w:r w:rsidR="00DF1933" w:rsidRPr="003D0F51">
        <w:rPr>
          <w:rFonts w:ascii="Arial" w:hAnsi="Arial" w:cs="Arial"/>
          <w:sz w:val="22"/>
          <w:szCs w:val="22"/>
        </w:rPr>
        <w:t xml:space="preserve">Bowman, Leslie. </w:t>
      </w:r>
      <w:r w:rsidR="00DF1933" w:rsidRPr="003D0F51">
        <w:rPr>
          <w:rFonts w:ascii="Arial" w:hAnsi="Arial" w:cs="Arial"/>
          <w:sz w:val="22"/>
          <w:szCs w:val="22"/>
          <w:u w:val="single"/>
        </w:rPr>
        <w:t xml:space="preserve">American Rococo 1750-1775 Elegance in Ornament. </w:t>
      </w:r>
      <w:r w:rsidR="00DF1933" w:rsidRPr="003D0F51">
        <w:rPr>
          <w:rFonts w:ascii="Arial" w:hAnsi="Arial" w:cs="Arial"/>
          <w:sz w:val="22"/>
          <w:szCs w:val="22"/>
        </w:rPr>
        <w:t>New York: The Metropolitan Museum of Art 1992</w:t>
      </w:r>
    </w:p>
    <w:p w:rsidR="00DF1933" w:rsidRPr="003D0F51" w:rsidRDefault="00DF1933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proofErr w:type="spellStart"/>
      <w:r w:rsidRPr="003D0F51">
        <w:rPr>
          <w:rFonts w:ascii="Arial" w:hAnsi="Arial" w:cs="Arial"/>
          <w:sz w:val="22"/>
          <w:szCs w:val="22"/>
        </w:rPr>
        <w:t>Raynsford</w:t>
      </w:r>
      <w:proofErr w:type="spellEnd"/>
      <w:r w:rsidRPr="003D0F51">
        <w:rPr>
          <w:rFonts w:ascii="Arial" w:hAnsi="Arial" w:cs="Arial"/>
          <w:sz w:val="22"/>
          <w:szCs w:val="22"/>
        </w:rPr>
        <w:t xml:space="preserve">, Julia. </w:t>
      </w:r>
      <w:r w:rsidRPr="003D0F51">
        <w:rPr>
          <w:rFonts w:ascii="Arial" w:hAnsi="Arial" w:cs="Arial"/>
          <w:sz w:val="22"/>
          <w:szCs w:val="22"/>
          <w:u w:val="single"/>
        </w:rPr>
        <w:t xml:space="preserve">The Story of Furniture.  </w:t>
      </w:r>
      <w:r w:rsidRPr="003D0F51">
        <w:rPr>
          <w:rFonts w:ascii="Arial" w:hAnsi="Arial" w:cs="Arial"/>
          <w:sz w:val="22"/>
          <w:szCs w:val="22"/>
        </w:rPr>
        <w:t>New York: Hamlyn Publishing Group, 1975</w:t>
      </w:r>
    </w:p>
    <w:p w:rsidR="00DF1933" w:rsidRPr="003D0F51" w:rsidRDefault="00DF1933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0F51">
        <w:rPr>
          <w:rFonts w:ascii="Arial" w:hAnsi="Arial" w:cs="Arial"/>
          <w:sz w:val="22"/>
          <w:szCs w:val="22"/>
        </w:rPr>
        <w:t xml:space="preserve">O’Neill, John P. </w:t>
      </w:r>
      <w:r w:rsidRPr="003D0F51">
        <w:rPr>
          <w:rFonts w:ascii="Arial" w:hAnsi="Arial" w:cs="Arial"/>
          <w:sz w:val="22"/>
          <w:szCs w:val="22"/>
          <w:u w:val="single"/>
        </w:rPr>
        <w:t xml:space="preserve">Period Rooms in the Metropolitan Museum of Art. </w:t>
      </w:r>
      <w:r w:rsidRPr="003D0F51">
        <w:rPr>
          <w:rFonts w:ascii="Arial" w:hAnsi="Arial" w:cs="Arial"/>
          <w:sz w:val="22"/>
          <w:szCs w:val="22"/>
        </w:rPr>
        <w:t xml:space="preserve"> New York: Metropolitan Museum of Art, second printing 2004</w:t>
      </w:r>
    </w:p>
    <w:p w:rsidR="00DF1933" w:rsidRPr="003D0F51" w:rsidRDefault="00DF1933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0F51">
        <w:rPr>
          <w:rFonts w:ascii="Arial" w:hAnsi="Arial" w:cs="Arial"/>
          <w:sz w:val="22"/>
          <w:szCs w:val="22"/>
        </w:rPr>
        <w:t xml:space="preserve">Miller, Judith. </w:t>
      </w:r>
      <w:r w:rsidRPr="003D0F51">
        <w:rPr>
          <w:rFonts w:ascii="Arial" w:hAnsi="Arial" w:cs="Arial"/>
          <w:sz w:val="22"/>
          <w:szCs w:val="22"/>
          <w:u w:val="single"/>
        </w:rPr>
        <w:t>Furniture.</w:t>
      </w:r>
      <w:r w:rsidR="00813EA5" w:rsidRPr="003D0F51">
        <w:rPr>
          <w:rFonts w:ascii="Arial" w:hAnsi="Arial" w:cs="Arial"/>
          <w:sz w:val="22"/>
          <w:szCs w:val="22"/>
        </w:rPr>
        <w:t xml:space="preserve"> New York: DK Publishing, 2005</w:t>
      </w:r>
    </w:p>
    <w:p w:rsidR="00813EA5" w:rsidRPr="003D0F51" w:rsidRDefault="00813EA5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0F51">
        <w:rPr>
          <w:rFonts w:ascii="Arial" w:hAnsi="Arial" w:cs="Arial"/>
          <w:sz w:val="22"/>
          <w:szCs w:val="22"/>
        </w:rPr>
        <w:t xml:space="preserve">Christopher P. </w:t>
      </w:r>
      <w:proofErr w:type="spellStart"/>
      <w:r w:rsidRPr="003D0F51">
        <w:rPr>
          <w:rFonts w:ascii="Arial" w:hAnsi="Arial" w:cs="Arial"/>
          <w:sz w:val="22"/>
          <w:szCs w:val="22"/>
        </w:rPr>
        <w:t>Monkhouse</w:t>
      </w:r>
      <w:proofErr w:type="spellEnd"/>
      <w:r w:rsidRPr="003D0F51">
        <w:rPr>
          <w:rFonts w:ascii="Arial" w:hAnsi="Arial" w:cs="Arial"/>
          <w:sz w:val="22"/>
          <w:szCs w:val="22"/>
        </w:rPr>
        <w:t xml:space="preserve">, Thomas S. </w:t>
      </w:r>
      <w:proofErr w:type="spellStart"/>
      <w:r w:rsidRPr="003D0F51">
        <w:rPr>
          <w:rFonts w:ascii="Arial" w:hAnsi="Arial" w:cs="Arial"/>
          <w:sz w:val="22"/>
          <w:szCs w:val="22"/>
        </w:rPr>
        <w:t>Michie</w:t>
      </w:r>
      <w:proofErr w:type="spellEnd"/>
      <w:r w:rsidRPr="003D0F51">
        <w:rPr>
          <w:rFonts w:ascii="Arial" w:hAnsi="Arial" w:cs="Arial"/>
          <w:sz w:val="22"/>
          <w:szCs w:val="22"/>
        </w:rPr>
        <w:t xml:space="preserve">. </w:t>
      </w:r>
      <w:r w:rsidRPr="003D0F51">
        <w:rPr>
          <w:rFonts w:ascii="Arial" w:hAnsi="Arial" w:cs="Arial"/>
          <w:sz w:val="22"/>
          <w:szCs w:val="22"/>
          <w:u w:val="single"/>
        </w:rPr>
        <w:t xml:space="preserve">American Furniture in Pendleton House. </w:t>
      </w:r>
      <w:r w:rsidRPr="003D0F51">
        <w:rPr>
          <w:rFonts w:ascii="Arial" w:hAnsi="Arial" w:cs="Arial"/>
          <w:sz w:val="22"/>
          <w:szCs w:val="22"/>
        </w:rPr>
        <w:t xml:space="preserve">Providence, Rhode Island: </w:t>
      </w:r>
      <w:proofErr w:type="spellStart"/>
      <w:r w:rsidRPr="003D0F51">
        <w:rPr>
          <w:rFonts w:ascii="Arial" w:hAnsi="Arial" w:cs="Arial"/>
          <w:sz w:val="22"/>
          <w:szCs w:val="22"/>
        </w:rPr>
        <w:t>Musuem</w:t>
      </w:r>
      <w:proofErr w:type="spellEnd"/>
      <w:r w:rsidRPr="003D0F51">
        <w:rPr>
          <w:rFonts w:ascii="Arial" w:hAnsi="Arial" w:cs="Arial"/>
          <w:sz w:val="22"/>
          <w:szCs w:val="22"/>
        </w:rPr>
        <w:t xml:space="preserve"> of Art, Rhode Island School of Design. 1986</w:t>
      </w:r>
    </w:p>
    <w:p w:rsidR="00DF1933" w:rsidRPr="003D0F51" w:rsidRDefault="00DF1933" w:rsidP="00654A2C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D0F51">
        <w:rPr>
          <w:rFonts w:ascii="Arial" w:hAnsi="Arial" w:cs="Arial"/>
          <w:sz w:val="22"/>
          <w:szCs w:val="22"/>
        </w:rPr>
        <w:t>Research and Photos from The Boston Public Library, The  New York Public Library</w:t>
      </w:r>
      <w:r w:rsidR="00903EE9" w:rsidRPr="003D0F51">
        <w:rPr>
          <w:rFonts w:ascii="Arial" w:hAnsi="Arial" w:cs="Arial"/>
          <w:sz w:val="22"/>
          <w:szCs w:val="22"/>
        </w:rPr>
        <w:t>, the Metropolitan Museum NY,</w:t>
      </w:r>
      <w:r w:rsidRPr="003D0F51">
        <w:rPr>
          <w:rFonts w:ascii="Arial" w:hAnsi="Arial" w:cs="Arial"/>
          <w:sz w:val="22"/>
          <w:szCs w:val="22"/>
        </w:rPr>
        <w:t xml:space="preserve"> the Philadelphia Public Library </w:t>
      </w:r>
      <w:r w:rsidR="00903EE9" w:rsidRPr="003D0F51">
        <w:rPr>
          <w:rFonts w:ascii="Arial" w:hAnsi="Arial" w:cs="Arial"/>
          <w:sz w:val="22"/>
          <w:szCs w:val="22"/>
        </w:rPr>
        <w:t xml:space="preserve">and the Philadelphia Museum </w:t>
      </w:r>
      <w:r w:rsidRPr="003D0F51">
        <w:rPr>
          <w:rFonts w:ascii="Arial" w:hAnsi="Arial" w:cs="Arial"/>
          <w:sz w:val="22"/>
          <w:szCs w:val="22"/>
        </w:rPr>
        <w:t>archives</w:t>
      </w:r>
    </w:p>
    <w:p w:rsidR="003D0F51" w:rsidRDefault="003D0F51" w:rsidP="006552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D0F51" w:rsidRDefault="003D0F51" w:rsidP="006552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25F9" w:rsidRPr="00C925F9" w:rsidRDefault="00C925F9" w:rsidP="00655232">
      <w:pPr>
        <w:jc w:val="center"/>
        <w:rPr>
          <w:rFonts w:ascii="Times New Roman" w:hAnsi="Times New Roman" w:cs="Times New Roman"/>
          <w:sz w:val="36"/>
          <w:szCs w:val="36"/>
        </w:rPr>
      </w:pPr>
      <w:r w:rsidRPr="00C925F9">
        <w:rPr>
          <w:rFonts w:ascii="Times New Roman" w:hAnsi="Times New Roman" w:cs="Times New Roman"/>
          <w:sz w:val="36"/>
          <w:szCs w:val="36"/>
        </w:rPr>
        <w:t>Biography</w:t>
      </w:r>
    </w:p>
    <w:p w:rsidR="00C925F9" w:rsidRPr="00EC7F37" w:rsidRDefault="00C925F9" w:rsidP="00C925F9">
      <w:pPr>
        <w:jc w:val="both"/>
        <w:rPr>
          <w:rFonts w:ascii="Arial" w:hAnsi="Arial" w:cs="Arial"/>
        </w:rPr>
      </w:pPr>
      <w:r w:rsidRPr="00EC7F37">
        <w:rPr>
          <w:rFonts w:ascii="Arial" w:hAnsi="Arial" w:cs="Arial"/>
        </w:rPr>
        <w:t xml:space="preserve">Beverly </w:t>
      </w:r>
      <w:r>
        <w:rPr>
          <w:rFonts w:ascii="Arial" w:hAnsi="Arial" w:cs="Arial"/>
        </w:rPr>
        <w:t xml:space="preserve">Vosko </w:t>
      </w:r>
      <w:r w:rsidRPr="00EC7F37">
        <w:rPr>
          <w:rFonts w:ascii="Arial" w:hAnsi="Arial" w:cs="Arial"/>
        </w:rPr>
        <w:t>is a “Full Service”, licensed ASID, TAID</w:t>
      </w:r>
      <w:r>
        <w:rPr>
          <w:rFonts w:ascii="Arial" w:hAnsi="Arial" w:cs="Arial"/>
        </w:rPr>
        <w:t xml:space="preserve"> </w:t>
      </w:r>
      <w:r w:rsidRPr="00EC7F37">
        <w:rPr>
          <w:rFonts w:ascii="Arial" w:hAnsi="Arial" w:cs="Arial"/>
        </w:rPr>
        <w:t xml:space="preserve">Interior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 xml:space="preserve">er, President and founder of Beverly Vosko Interiors, </w:t>
      </w:r>
      <w:r>
        <w:rPr>
          <w:rFonts w:ascii="Arial" w:hAnsi="Arial" w:cs="Arial"/>
        </w:rPr>
        <w:t xml:space="preserve">DBA for </w:t>
      </w:r>
      <w:r w:rsidRPr="00EC7F37">
        <w:rPr>
          <w:rFonts w:ascii="Arial" w:hAnsi="Arial" w:cs="Arial"/>
        </w:rPr>
        <w:t xml:space="preserve">C. V. </w:t>
      </w:r>
      <w:smartTag w:uri="urn:schemas-microsoft-com:office:smarttags" w:element="PersonName">
        <w:r w:rsidRPr="00EC7F37">
          <w:rPr>
            <w:rFonts w:ascii="Arial" w:hAnsi="Arial" w:cs="Arial"/>
          </w:rPr>
          <w:t>D</w:t>
        </w:r>
        <w:r>
          <w:rPr>
            <w:rFonts w:ascii="Arial" w:hAnsi="Arial" w:cs="Arial"/>
          </w:rPr>
          <w:t>esign</w:t>
        </w:r>
      </w:smartTag>
      <w:r>
        <w:rPr>
          <w:rFonts w:ascii="Arial" w:hAnsi="Arial" w:cs="Arial"/>
        </w:rPr>
        <w:t xml:space="preserve"> Inc. She is also a CAPS and LEED Green Associate.  For over 25 years, she</w:t>
      </w:r>
      <w:r w:rsidRPr="00EC7F37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Pr="00EC7F37">
        <w:rPr>
          <w:rFonts w:ascii="Arial" w:hAnsi="Arial" w:cs="Arial"/>
        </w:rPr>
        <w:t xml:space="preserve"> been designing majestic homes across the United States and Europe, specializing in creating custom Residential, Commercial and Hospitality environments, be they Traditional, Transitional, Contemporary or Eclectic, that match </w:t>
      </w:r>
      <w:r>
        <w:rPr>
          <w:rFonts w:ascii="Arial" w:hAnsi="Arial" w:cs="Arial"/>
        </w:rPr>
        <w:t>her</w:t>
      </w:r>
      <w:r w:rsidRPr="00EC7F37">
        <w:rPr>
          <w:rFonts w:ascii="Arial" w:hAnsi="Arial" w:cs="Arial"/>
        </w:rPr>
        <w:t xml:space="preserve"> clients’ every need.  </w:t>
      </w:r>
      <w:r>
        <w:rPr>
          <w:rFonts w:ascii="Arial" w:hAnsi="Arial" w:cs="Arial"/>
        </w:rPr>
        <w:t xml:space="preserve">She </w:t>
      </w:r>
      <w:r w:rsidRPr="00EC7F37">
        <w:rPr>
          <w:rFonts w:ascii="Arial" w:hAnsi="Arial" w:cs="Arial"/>
        </w:rPr>
        <w:t xml:space="preserve">graduated Phi Beta Kappa, Magna Cum Laude from the University of Pennsylvania, studied Art History at Harvard University, received </w:t>
      </w:r>
      <w:r>
        <w:rPr>
          <w:rFonts w:ascii="Arial" w:hAnsi="Arial" w:cs="Arial"/>
        </w:rPr>
        <w:t>her</w:t>
      </w:r>
      <w:r w:rsidRPr="00EC7F37">
        <w:rPr>
          <w:rFonts w:ascii="Arial" w:hAnsi="Arial" w:cs="Arial"/>
        </w:rPr>
        <w:t xml:space="preserve"> MBA in Marketing from Stern Graduate Business School, and </w:t>
      </w:r>
      <w:r>
        <w:rPr>
          <w:rFonts w:ascii="Arial" w:hAnsi="Arial" w:cs="Arial"/>
        </w:rPr>
        <w:t>her</w:t>
      </w:r>
      <w:r w:rsidRPr="00EC7F37">
        <w:rPr>
          <w:rFonts w:ascii="Arial" w:hAnsi="Arial" w:cs="Arial"/>
        </w:rPr>
        <w:t xml:space="preserve"> design and Antiques training from Sotheby’s and the world renown </w:t>
      </w:r>
      <w:proofErr w:type="spellStart"/>
      <w:r w:rsidRPr="00EC7F37">
        <w:rPr>
          <w:rFonts w:ascii="Arial" w:hAnsi="Arial" w:cs="Arial"/>
        </w:rPr>
        <w:t>Inchbald</w:t>
      </w:r>
      <w:proofErr w:type="spellEnd"/>
      <w:r w:rsidRPr="00EC7F37">
        <w:rPr>
          <w:rFonts w:ascii="Arial" w:hAnsi="Arial" w:cs="Arial"/>
        </w:rPr>
        <w:t xml:space="preserve"> School of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She has</w:t>
      </w:r>
      <w:r w:rsidRPr="00EC7F37">
        <w:rPr>
          <w:rFonts w:ascii="Arial" w:hAnsi="Arial" w:cs="Arial"/>
        </w:rPr>
        <w:t xml:space="preserve"> taught Antiques and Interior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 xml:space="preserve"> at both Rice University and the University of Houston, currently conduct</w:t>
      </w:r>
      <w:r>
        <w:rPr>
          <w:rFonts w:ascii="Arial" w:hAnsi="Arial" w:cs="Arial"/>
        </w:rPr>
        <w:t>s</w:t>
      </w:r>
      <w:r w:rsidRPr="00EC7F37">
        <w:rPr>
          <w:rFonts w:ascii="Arial" w:hAnsi="Arial" w:cs="Arial"/>
        </w:rPr>
        <w:t xml:space="preserve"> monthly Interior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 xml:space="preserve"> and Antique tours in and around Houston and teach</w:t>
      </w:r>
      <w:r>
        <w:rPr>
          <w:rFonts w:ascii="Arial" w:hAnsi="Arial" w:cs="Arial"/>
        </w:rPr>
        <w:t>es</w:t>
      </w:r>
      <w:r w:rsidRPr="00EC7F37">
        <w:rPr>
          <w:rFonts w:ascii="Arial" w:hAnsi="Arial" w:cs="Arial"/>
        </w:rPr>
        <w:t xml:space="preserve"> Interior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>ers about Antiques, Interior Design</w:t>
      </w:r>
      <w:r>
        <w:rPr>
          <w:rFonts w:ascii="Arial" w:hAnsi="Arial" w:cs="Arial"/>
        </w:rPr>
        <w:t>, Green Design</w:t>
      </w:r>
      <w:r w:rsidRPr="00EC7F37">
        <w:rPr>
          <w:rFonts w:ascii="Arial" w:hAnsi="Arial" w:cs="Arial"/>
        </w:rPr>
        <w:t xml:space="preserve"> and Universal 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r w:rsidRPr="00EC7F37">
        <w:rPr>
          <w:rFonts w:ascii="Arial" w:hAnsi="Arial" w:cs="Arial"/>
        </w:rPr>
        <w:t xml:space="preserve"> /ADA codes for licensing Continuing Education </w:t>
      </w:r>
      <w:r>
        <w:rPr>
          <w:rFonts w:ascii="Arial" w:hAnsi="Arial" w:cs="Arial"/>
        </w:rPr>
        <w:t>via</w:t>
      </w:r>
      <w:r w:rsidRPr="00EC7F37">
        <w:rPr>
          <w:rFonts w:ascii="Arial" w:hAnsi="Arial" w:cs="Arial"/>
        </w:rPr>
        <w:t xml:space="preserve"> another one of </w:t>
      </w:r>
      <w:r>
        <w:rPr>
          <w:rFonts w:ascii="Arial" w:hAnsi="Arial" w:cs="Arial"/>
        </w:rPr>
        <w:t>her</w:t>
      </w:r>
      <w:r w:rsidRPr="00EC7F37">
        <w:rPr>
          <w:rFonts w:ascii="Arial" w:hAnsi="Arial" w:cs="Arial"/>
        </w:rPr>
        <w:t xml:space="preserve"> companies, </w:t>
      </w:r>
      <w:proofErr w:type="spellStart"/>
      <w:r w:rsidRPr="00EC7F37">
        <w:rPr>
          <w:rFonts w:ascii="Arial" w:hAnsi="Arial" w:cs="Arial"/>
        </w:rPr>
        <w:t>Interior</w:t>
      </w:r>
      <w:smartTag w:uri="urn:schemas-microsoft-com:office:smarttags" w:element="PersonName">
        <w:r w:rsidRPr="00EC7F37">
          <w:rPr>
            <w:rFonts w:ascii="Arial" w:hAnsi="Arial" w:cs="Arial"/>
          </w:rPr>
          <w:t>Design</w:t>
        </w:r>
      </w:smartTag>
      <w:proofErr w:type="spellEnd"/>
      <w:r w:rsidRPr="00EC7F37">
        <w:rPr>
          <w:rFonts w:ascii="Arial" w:hAnsi="Arial" w:cs="Arial"/>
        </w:rPr>
        <w:t xml:space="preserve">-ED. Please check out </w:t>
      </w:r>
      <w:r>
        <w:rPr>
          <w:rFonts w:ascii="Arial" w:hAnsi="Arial" w:cs="Arial"/>
        </w:rPr>
        <w:t>her</w:t>
      </w:r>
      <w:r w:rsidRPr="00EC7F37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>s</w:t>
      </w:r>
      <w:r w:rsidRPr="00EC7F37">
        <w:rPr>
          <w:rFonts w:ascii="Arial" w:hAnsi="Arial" w:cs="Arial"/>
        </w:rPr>
        <w:t>, </w:t>
      </w:r>
      <w:hyperlink r:id="rId10" w:history="1">
        <w:r w:rsidRPr="008E1B7F">
          <w:rPr>
            <w:rStyle w:val="Hyperlink"/>
            <w:rFonts w:ascii="Arial" w:hAnsi="Arial" w:cs="Arial"/>
          </w:rPr>
          <w:t>www.vosko.com</w:t>
        </w:r>
      </w:hyperlink>
      <w:r>
        <w:rPr>
          <w:rFonts w:ascii="Arial" w:hAnsi="Arial" w:cs="Arial"/>
        </w:rPr>
        <w:t xml:space="preserve"> and </w:t>
      </w:r>
      <w:hyperlink r:id="rId11" w:history="1">
        <w:r w:rsidRPr="008E1B7F">
          <w:rPr>
            <w:rStyle w:val="Hyperlink"/>
            <w:rFonts w:ascii="Arial" w:hAnsi="Arial" w:cs="Arial"/>
          </w:rPr>
          <w:t>www.InteriorDesign-ED.com</w:t>
        </w:r>
      </w:hyperlink>
      <w:r>
        <w:rPr>
          <w:rFonts w:ascii="Arial" w:hAnsi="Arial" w:cs="Arial"/>
        </w:rPr>
        <w:t xml:space="preserve"> </w:t>
      </w:r>
      <w:r w:rsidRPr="00EC7F37">
        <w:rPr>
          <w:rFonts w:ascii="Arial" w:hAnsi="Arial" w:cs="Arial"/>
        </w:rPr>
        <w:t xml:space="preserve"> </w:t>
      </w:r>
    </w:p>
    <w:p w:rsidR="00C925F9" w:rsidRPr="00EC7F37" w:rsidRDefault="00C925F9" w:rsidP="00C925F9">
      <w:pPr>
        <w:rPr>
          <w:rFonts w:ascii="Arial" w:hAnsi="Arial" w:cs="Arial"/>
        </w:rPr>
      </w:pPr>
      <w:r w:rsidRPr="00EC7F37">
        <w:rPr>
          <w:rFonts w:ascii="Arial" w:hAnsi="Arial" w:cs="Arial"/>
        </w:rPr>
        <w:t> </w:t>
      </w:r>
    </w:p>
    <w:p w:rsidR="006A05E9" w:rsidRPr="00F11380" w:rsidRDefault="006A05E9" w:rsidP="002C1256">
      <w:pPr>
        <w:rPr>
          <w:rFonts w:ascii="Arial" w:hAnsi="Arial" w:cs="Arial"/>
        </w:rPr>
      </w:pPr>
    </w:p>
    <w:p w:rsidR="006A6FF7" w:rsidRPr="0025402E" w:rsidRDefault="0028701E" w:rsidP="006A6FF7">
      <w:pPr>
        <w:rPr>
          <w:rFonts w:ascii="Arial" w:hAnsi="Arial" w:cs="Arial"/>
        </w:rPr>
      </w:pPr>
      <w:r w:rsidRPr="0096422D">
        <w:rPr>
          <w:rFonts w:ascii="Arial" w:hAnsi="Arial" w:cs="Arial"/>
        </w:rPr>
        <w:t xml:space="preserve">                                                 </w:t>
      </w:r>
      <w:r w:rsidR="0025402E">
        <w:rPr>
          <w:rFonts w:ascii="Arial" w:hAnsi="Arial" w:cs="Arial"/>
        </w:rPr>
        <w:t xml:space="preserve">                      </w:t>
      </w:r>
    </w:p>
    <w:sectPr w:rsidR="006A6FF7" w:rsidRPr="0025402E" w:rsidSect="00E8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02E" w:rsidRDefault="00F0002E" w:rsidP="006D4827">
      <w:pPr>
        <w:spacing w:after="0" w:line="240" w:lineRule="auto"/>
      </w:pPr>
      <w:r>
        <w:separator/>
      </w:r>
    </w:p>
  </w:endnote>
  <w:endnote w:type="continuationSeparator" w:id="0">
    <w:p w:rsidR="00F0002E" w:rsidRDefault="00F0002E" w:rsidP="006D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02E" w:rsidRDefault="00F0002E" w:rsidP="006D4827">
      <w:pPr>
        <w:spacing w:after="0" w:line="240" w:lineRule="auto"/>
      </w:pPr>
      <w:r>
        <w:separator/>
      </w:r>
    </w:p>
  </w:footnote>
  <w:footnote w:type="continuationSeparator" w:id="0">
    <w:p w:rsidR="00F0002E" w:rsidRDefault="00F0002E" w:rsidP="006D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DA"/>
    <w:multiLevelType w:val="hybridMultilevel"/>
    <w:tmpl w:val="B6DE1600"/>
    <w:lvl w:ilvl="0" w:tplc="5606B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73D1D"/>
    <w:multiLevelType w:val="hybridMultilevel"/>
    <w:tmpl w:val="66B6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7905"/>
    <w:multiLevelType w:val="hybridMultilevel"/>
    <w:tmpl w:val="5DCC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1CEA"/>
    <w:multiLevelType w:val="hybridMultilevel"/>
    <w:tmpl w:val="41409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02A4E"/>
    <w:multiLevelType w:val="hybridMultilevel"/>
    <w:tmpl w:val="66E863EA"/>
    <w:lvl w:ilvl="0" w:tplc="B8C6241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3237270B"/>
    <w:multiLevelType w:val="hybridMultilevel"/>
    <w:tmpl w:val="55A4EB9A"/>
    <w:lvl w:ilvl="0" w:tplc="460EEE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0763D"/>
    <w:multiLevelType w:val="hybridMultilevel"/>
    <w:tmpl w:val="99EA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9BD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B0A78"/>
    <w:multiLevelType w:val="hybridMultilevel"/>
    <w:tmpl w:val="67D00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27D3D"/>
    <w:multiLevelType w:val="hybridMultilevel"/>
    <w:tmpl w:val="605E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F5D0B"/>
    <w:multiLevelType w:val="hybridMultilevel"/>
    <w:tmpl w:val="EA403CE6"/>
    <w:lvl w:ilvl="0" w:tplc="A3E65C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>
    <w:nsid w:val="44B9213A"/>
    <w:multiLevelType w:val="hybridMultilevel"/>
    <w:tmpl w:val="3B2C902C"/>
    <w:lvl w:ilvl="0" w:tplc="9FBEC7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>
    <w:nsid w:val="4F8D136E"/>
    <w:multiLevelType w:val="hybridMultilevel"/>
    <w:tmpl w:val="F6A6F856"/>
    <w:lvl w:ilvl="0" w:tplc="1F8CA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52C6B"/>
    <w:multiLevelType w:val="hybridMultilevel"/>
    <w:tmpl w:val="99E69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C6532"/>
    <w:multiLevelType w:val="hybridMultilevel"/>
    <w:tmpl w:val="7F00B92E"/>
    <w:lvl w:ilvl="0" w:tplc="B8C62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82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8D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628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8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CA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00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A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4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4F220B"/>
    <w:multiLevelType w:val="hybridMultilevel"/>
    <w:tmpl w:val="FC98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E5F26"/>
    <w:multiLevelType w:val="hybridMultilevel"/>
    <w:tmpl w:val="1BFC169C"/>
    <w:lvl w:ilvl="0" w:tplc="E75A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68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D25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04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080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822F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C21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A1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7C44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D82719"/>
    <w:multiLevelType w:val="hybridMultilevel"/>
    <w:tmpl w:val="53E4ABFA"/>
    <w:lvl w:ilvl="0" w:tplc="FD28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415810"/>
    <w:multiLevelType w:val="hybridMultilevel"/>
    <w:tmpl w:val="0E10E34C"/>
    <w:lvl w:ilvl="0" w:tplc="B8C6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8F66E7"/>
    <w:multiLevelType w:val="hybridMultilevel"/>
    <w:tmpl w:val="16C84814"/>
    <w:lvl w:ilvl="0" w:tplc="B8C6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6FC0"/>
    <w:multiLevelType w:val="hybridMultilevel"/>
    <w:tmpl w:val="C76865DA"/>
    <w:lvl w:ilvl="0" w:tplc="B5483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2F1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4EC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6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40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AE7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29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9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289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10"/>
  </w:num>
  <w:num w:numId="15">
    <w:abstractNumId w:val="19"/>
  </w:num>
  <w:num w:numId="16">
    <w:abstractNumId w:val="9"/>
  </w:num>
  <w:num w:numId="17">
    <w:abstractNumId w:val="5"/>
  </w:num>
  <w:num w:numId="18">
    <w:abstractNumId w:val="0"/>
  </w:num>
  <w:num w:numId="19">
    <w:abstractNumId w:val="16"/>
  </w:num>
  <w:num w:numId="20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FF7"/>
    <w:rsid w:val="00043313"/>
    <w:rsid w:val="000936A9"/>
    <w:rsid w:val="000B0954"/>
    <w:rsid w:val="001003CB"/>
    <w:rsid w:val="001028B9"/>
    <w:rsid w:val="00120017"/>
    <w:rsid w:val="00124C8D"/>
    <w:rsid w:val="0014209F"/>
    <w:rsid w:val="0017416B"/>
    <w:rsid w:val="00185AF0"/>
    <w:rsid w:val="001A4AF6"/>
    <w:rsid w:val="001B72F1"/>
    <w:rsid w:val="001D0CE8"/>
    <w:rsid w:val="001D3166"/>
    <w:rsid w:val="001F16B8"/>
    <w:rsid w:val="00222826"/>
    <w:rsid w:val="002328F4"/>
    <w:rsid w:val="0025402E"/>
    <w:rsid w:val="0026507E"/>
    <w:rsid w:val="0027087D"/>
    <w:rsid w:val="00283BFA"/>
    <w:rsid w:val="0028701E"/>
    <w:rsid w:val="002A7E39"/>
    <w:rsid w:val="002C1256"/>
    <w:rsid w:val="002D0DE1"/>
    <w:rsid w:val="002E1E66"/>
    <w:rsid w:val="002F7912"/>
    <w:rsid w:val="003254C8"/>
    <w:rsid w:val="00333196"/>
    <w:rsid w:val="0034521F"/>
    <w:rsid w:val="00355D2E"/>
    <w:rsid w:val="003602F5"/>
    <w:rsid w:val="0036260E"/>
    <w:rsid w:val="003B1933"/>
    <w:rsid w:val="003C3315"/>
    <w:rsid w:val="003D0F51"/>
    <w:rsid w:val="004423C0"/>
    <w:rsid w:val="0047478F"/>
    <w:rsid w:val="004A14DC"/>
    <w:rsid w:val="004B4BC8"/>
    <w:rsid w:val="004E6882"/>
    <w:rsid w:val="00501E5D"/>
    <w:rsid w:val="00571434"/>
    <w:rsid w:val="00596FD6"/>
    <w:rsid w:val="005976CA"/>
    <w:rsid w:val="005A7233"/>
    <w:rsid w:val="005B2DF2"/>
    <w:rsid w:val="005B4F29"/>
    <w:rsid w:val="00632501"/>
    <w:rsid w:val="006337B1"/>
    <w:rsid w:val="00636CAF"/>
    <w:rsid w:val="00654A2C"/>
    <w:rsid w:val="00655232"/>
    <w:rsid w:val="0067679C"/>
    <w:rsid w:val="006821A5"/>
    <w:rsid w:val="00695ABD"/>
    <w:rsid w:val="006A05E9"/>
    <w:rsid w:val="006A5AAB"/>
    <w:rsid w:val="006A6FF7"/>
    <w:rsid w:val="006D4827"/>
    <w:rsid w:val="00710FE3"/>
    <w:rsid w:val="007142AF"/>
    <w:rsid w:val="00723FF4"/>
    <w:rsid w:val="00724828"/>
    <w:rsid w:val="00753D04"/>
    <w:rsid w:val="00764B5A"/>
    <w:rsid w:val="00772DFE"/>
    <w:rsid w:val="00776FC4"/>
    <w:rsid w:val="00782E0E"/>
    <w:rsid w:val="007976B3"/>
    <w:rsid w:val="007E576B"/>
    <w:rsid w:val="007E6CB2"/>
    <w:rsid w:val="007F34F1"/>
    <w:rsid w:val="00813EA5"/>
    <w:rsid w:val="00825F1E"/>
    <w:rsid w:val="008943D9"/>
    <w:rsid w:val="008C29BE"/>
    <w:rsid w:val="008C5462"/>
    <w:rsid w:val="008E06C2"/>
    <w:rsid w:val="00903EE9"/>
    <w:rsid w:val="0092268D"/>
    <w:rsid w:val="00957E8A"/>
    <w:rsid w:val="0096422D"/>
    <w:rsid w:val="009870D0"/>
    <w:rsid w:val="009B3F3B"/>
    <w:rsid w:val="009B60A3"/>
    <w:rsid w:val="009C3DFA"/>
    <w:rsid w:val="009F6D24"/>
    <w:rsid w:val="00A130F6"/>
    <w:rsid w:val="00A24DA4"/>
    <w:rsid w:val="00A762D3"/>
    <w:rsid w:val="00A8742C"/>
    <w:rsid w:val="00A95B4B"/>
    <w:rsid w:val="00AB51C3"/>
    <w:rsid w:val="00AE3AAD"/>
    <w:rsid w:val="00AE4F5B"/>
    <w:rsid w:val="00B0312A"/>
    <w:rsid w:val="00B26454"/>
    <w:rsid w:val="00B27999"/>
    <w:rsid w:val="00B32A29"/>
    <w:rsid w:val="00B630BB"/>
    <w:rsid w:val="00B70292"/>
    <w:rsid w:val="00B92CED"/>
    <w:rsid w:val="00BC080E"/>
    <w:rsid w:val="00BF6DA8"/>
    <w:rsid w:val="00C13E2D"/>
    <w:rsid w:val="00C73A30"/>
    <w:rsid w:val="00C925F9"/>
    <w:rsid w:val="00C92C22"/>
    <w:rsid w:val="00CD65A5"/>
    <w:rsid w:val="00D301C5"/>
    <w:rsid w:val="00D74DAE"/>
    <w:rsid w:val="00D94C95"/>
    <w:rsid w:val="00DB5ADE"/>
    <w:rsid w:val="00DC2223"/>
    <w:rsid w:val="00DE1BD0"/>
    <w:rsid w:val="00DF1933"/>
    <w:rsid w:val="00E02066"/>
    <w:rsid w:val="00E73A16"/>
    <w:rsid w:val="00E77FAA"/>
    <w:rsid w:val="00E804AA"/>
    <w:rsid w:val="00E87C0A"/>
    <w:rsid w:val="00E9050A"/>
    <w:rsid w:val="00EA0BE8"/>
    <w:rsid w:val="00EA5806"/>
    <w:rsid w:val="00EB53D3"/>
    <w:rsid w:val="00EE0547"/>
    <w:rsid w:val="00EE61A1"/>
    <w:rsid w:val="00F0002E"/>
    <w:rsid w:val="00F11380"/>
    <w:rsid w:val="00F147D1"/>
    <w:rsid w:val="00F308D5"/>
    <w:rsid w:val="00F30F98"/>
    <w:rsid w:val="00F73F42"/>
    <w:rsid w:val="00F81597"/>
    <w:rsid w:val="00F97738"/>
    <w:rsid w:val="00F977D7"/>
    <w:rsid w:val="00FD3D28"/>
    <w:rsid w:val="00F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D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25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E68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D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27"/>
  </w:style>
  <w:style w:type="paragraph" w:styleId="Footer">
    <w:name w:val="footer"/>
    <w:basedOn w:val="Normal"/>
    <w:link w:val="FooterChar"/>
    <w:uiPriority w:val="99"/>
    <w:semiHidden/>
    <w:unhideWhenUsed/>
    <w:rsid w:val="006D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9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54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99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43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600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0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82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7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3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2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1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66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2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02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3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7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1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4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5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2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lyvosk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verly@vosk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iorDesign-E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osk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iorDesign-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Beverly</cp:lastModifiedBy>
  <cp:revision>3</cp:revision>
  <cp:lastPrinted>2011-08-31T19:42:00Z</cp:lastPrinted>
  <dcterms:created xsi:type="dcterms:W3CDTF">2011-09-01T17:22:00Z</dcterms:created>
  <dcterms:modified xsi:type="dcterms:W3CDTF">2011-09-01T18:05:00Z</dcterms:modified>
</cp:coreProperties>
</file>